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0388" w:rsidRDefault="00D45FDC" w:rsidP="007A432C">
      <w:pPr>
        <w:pStyle w:val="Nadpis2"/>
        <w:spacing w:before="0" w:after="0" w:line="240" w:lineRule="auto"/>
        <w:contextualSpacing w:val="0"/>
      </w:pPr>
      <w:bookmarkStart w:id="0" w:name="h.4r3ku7m6d9lt" w:colFirst="0" w:colLast="0"/>
      <w:bookmarkStart w:id="1" w:name="_GoBack"/>
      <w:bookmarkEnd w:id="0"/>
      <w:bookmarkEnd w:id="1"/>
      <w:r>
        <w:t xml:space="preserve">                                      </w:t>
      </w:r>
      <w:r w:rsidR="007A432C">
        <w:t xml:space="preserve"> KONFERENCIA</w:t>
      </w:r>
    </w:p>
    <w:p w:rsidR="007A432C" w:rsidRDefault="00D45FDC" w:rsidP="007A432C">
      <w:pPr>
        <w:rPr>
          <w:b/>
          <w:sz w:val="28"/>
          <w:szCs w:val="28"/>
        </w:rPr>
      </w:pPr>
      <w:r>
        <w:rPr>
          <w:b/>
          <w:sz w:val="28"/>
          <w:szCs w:val="28"/>
        </w:rPr>
        <w:t xml:space="preserve">          </w:t>
      </w:r>
      <w:r w:rsidR="007A432C">
        <w:rPr>
          <w:b/>
          <w:sz w:val="28"/>
          <w:szCs w:val="28"/>
        </w:rPr>
        <w:t>Oblastného  futbalového  zväzu  Považská  Bystrica</w:t>
      </w:r>
    </w:p>
    <w:p w:rsidR="007A432C" w:rsidRDefault="007A432C" w:rsidP="007A432C">
      <w:pPr>
        <w:rPr>
          <w:b/>
          <w:sz w:val="28"/>
          <w:szCs w:val="28"/>
        </w:rPr>
      </w:pPr>
    </w:p>
    <w:p w:rsidR="007A432C" w:rsidRDefault="007A432C" w:rsidP="007A432C">
      <w:pPr>
        <w:rPr>
          <w:b/>
          <w:sz w:val="28"/>
          <w:szCs w:val="28"/>
        </w:rPr>
      </w:pPr>
    </w:p>
    <w:p w:rsidR="007A432C" w:rsidRDefault="007A432C" w:rsidP="007A432C">
      <w:pPr>
        <w:rPr>
          <w:b/>
          <w:sz w:val="28"/>
          <w:szCs w:val="28"/>
        </w:rPr>
      </w:pPr>
      <w:r>
        <w:rPr>
          <w:b/>
          <w:sz w:val="28"/>
          <w:szCs w:val="28"/>
        </w:rPr>
        <w:t xml:space="preserve">                   </w:t>
      </w:r>
      <w:r w:rsidR="00CD3D64">
        <w:rPr>
          <w:b/>
          <w:sz w:val="28"/>
          <w:szCs w:val="28"/>
        </w:rPr>
        <w:t xml:space="preserve">           Považská  Bystrica  11.1.2014</w:t>
      </w:r>
      <w:r>
        <w:rPr>
          <w:b/>
          <w:sz w:val="28"/>
          <w:szCs w:val="28"/>
        </w:rPr>
        <w:t xml:space="preserve">    </w:t>
      </w:r>
    </w:p>
    <w:p w:rsidR="007A432C" w:rsidRPr="007A432C" w:rsidRDefault="007A432C" w:rsidP="007A432C">
      <w:pPr>
        <w:rPr>
          <w:b/>
          <w:sz w:val="28"/>
          <w:szCs w:val="28"/>
        </w:rPr>
      </w:pPr>
    </w:p>
    <w:p w:rsidR="007A432C" w:rsidRDefault="007A432C" w:rsidP="00D656F7">
      <w:pPr>
        <w:rPr>
          <w:b/>
          <w:sz w:val="32"/>
          <w:szCs w:val="32"/>
        </w:rPr>
      </w:pPr>
    </w:p>
    <w:p w:rsidR="007A432C" w:rsidRDefault="007A432C" w:rsidP="00D656F7">
      <w:pPr>
        <w:rPr>
          <w:b/>
          <w:sz w:val="32"/>
          <w:szCs w:val="32"/>
        </w:rPr>
      </w:pPr>
    </w:p>
    <w:p w:rsidR="00D656F7" w:rsidRPr="007A432C" w:rsidRDefault="007A432C" w:rsidP="00D656F7">
      <w:pPr>
        <w:rPr>
          <w:b/>
          <w:sz w:val="36"/>
          <w:szCs w:val="36"/>
        </w:rPr>
      </w:pPr>
      <w:r w:rsidRPr="007A432C">
        <w:rPr>
          <w:b/>
          <w:sz w:val="36"/>
          <w:szCs w:val="36"/>
        </w:rPr>
        <w:t>VOLEBNÝ   PORIADOK</w:t>
      </w:r>
    </w:p>
    <w:p w:rsidR="007A432C" w:rsidRPr="007A432C" w:rsidRDefault="007A432C" w:rsidP="00D656F7">
      <w:pPr>
        <w:rPr>
          <w:b/>
          <w:sz w:val="32"/>
          <w:szCs w:val="32"/>
        </w:rPr>
      </w:pPr>
    </w:p>
    <w:p w:rsidR="00D656F7" w:rsidRDefault="00D656F7" w:rsidP="00D656F7"/>
    <w:p w:rsidR="00D656F7" w:rsidRDefault="00D656F7" w:rsidP="00D656F7">
      <w:pPr>
        <w:rPr>
          <w:b/>
          <w:sz w:val="32"/>
          <w:szCs w:val="32"/>
        </w:rPr>
      </w:pPr>
    </w:p>
    <w:p w:rsidR="00D656F7" w:rsidRDefault="00D656F7" w:rsidP="00D656F7">
      <w:pPr>
        <w:rPr>
          <w:b/>
          <w:sz w:val="32"/>
          <w:szCs w:val="32"/>
        </w:rPr>
      </w:pPr>
    </w:p>
    <w:p w:rsidR="00D656F7" w:rsidRDefault="00D656F7" w:rsidP="00D656F7">
      <w:pPr>
        <w:rPr>
          <w:b/>
          <w:sz w:val="32"/>
          <w:szCs w:val="32"/>
        </w:rPr>
      </w:pPr>
    </w:p>
    <w:p w:rsidR="00D656F7" w:rsidRDefault="00D656F7" w:rsidP="00D656F7">
      <w:pPr>
        <w:rPr>
          <w:b/>
          <w:sz w:val="32"/>
          <w:szCs w:val="32"/>
        </w:rPr>
      </w:pPr>
    </w:p>
    <w:p w:rsidR="009A0388" w:rsidRPr="007A432C" w:rsidRDefault="003F0F3E" w:rsidP="007A432C">
      <w:pPr>
        <w:rPr>
          <w:b/>
          <w:sz w:val="32"/>
          <w:szCs w:val="32"/>
        </w:rPr>
      </w:pPr>
      <w:r>
        <w:rPr>
          <w:b/>
          <w:sz w:val="28"/>
        </w:rPr>
        <w:t>OBSAH:</w:t>
      </w:r>
    </w:p>
    <w:p w:rsidR="009A0388" w:rsidRDefault="009A0388">
      <w:pPr>
        <w:spacing w:line="360" w:lineRule="auto"/>
        <w:ind w:left="720"/>
        <w:contextualSpacing w:val="0"/>
      </w:pPr>
    </w:p>
    <w:p w:rsidR="009A0388" w:rsidRDefault="00B64FD2">
      <w:pPr>
        <w:spacing w:line="360" w:lineRule="auto"/>
        <w:ind w:left="720"/>
        <w:contextualSpacing w:val="0"/>
      </w:pPr>
      <w:hyperlink w:anchor="h.ta3ba2t2trgi">
        <w:r w:rsidR="003F0F3E">
          <w:rPr>
            <w:b/>
            <w:color w:val="1155CC"/>
            <w:sz w:val="24"/>
            <w:u w:val="single"/>
          </w:rPr>
          <w:t>Článok 1 - Predmet úpravy</w:t>
        </w:r>
      </w:hyperlink>
    </w:p>
    <w:p w:rsidR="009A0388" w:rsidRDefault="00B64FD2">
      <w:pPr>
        <w:spacing w:line="360" w:lineRule="auto"/>
        <w:ind w:left="720"/>
        <w:contextualSpacing w:val="0"/>
      </w:pPr>
      <w:hyperlink w:anchor="h.1t8peww8j6i5">
        <w:r w:rsidR="003F0F3E">
          <w:rPr>
            <w:b/>
            <w:color w:val="1155CC"/>
            <w:sz w:val="24"/>
            <w:u w:val="single"/>
          </w:rPr>
          <w:t>Článok 2 - Aktívne volebné právo a kandidát na funkciu</w:t>
        </w:r>
      </w:hyperlink>
    </w:p>
    <w:p w:rsidR="009A0388" w:rsidRDefault="00B64FD2">
      <w:pPr>
        <w:spacing w:line="360" w:lineRule="auto"/>
        <w:ind w:left="720"/>
        <w:contextualSpacing w:val="0"/>
      </w:pPr>
      <w:hyperlink w:anchor="h.i4065bybnlxf">
        <w:r w:rsidR="003F0F3E">
          <w:rPr>
            <w:b/>
            <w:color w:val="1155CC"/>
            <w:sz w:val="24"/>
            <w:u w:val="single"/>
          </w:rPr>
          <w:t>Článok 3 - Zloženie a činnosť volebnej komisie</w:t>
        </w:r>
      </w:hyperlink>
    </w:p>
    <w:p w:rsidR="009A0388" w:rsidRDefault="00B64FD2">
      <w:pPr>
        <w:spacing w:line="360" w:lineRule="auto"/>
        <w:ind w:left="720"/>
        <w:contextualSpacing w:val="0"/>
      </w:pPr>
      <w:hyperlink w:anchor="h.o6noedhai4ah">
        <w:r w:rsidR="003F0F3E">
          <w:rPr>
            <w:b/>
            <w:color w:val="1155CC"/>
            <w:sz w:val="24"/>
            <w:u w:val="single"/>
          </w:rPr>
          <w:t>Článok 4 - Konanie a rozhodovanie volebnej komisie</w:t>
        </w:r>
      </w:hyperlink>
    </w:p>
    <w:p w:rsidR="009A0388" w:rsidRDefault="00B64FD2">
      <w:pPr>
        <w:spacing w:line="360" w:lineRule="auto"/>
        <w:ind w:left="720"/>
        <w:contextualSpacing w:val="0"/>
      </w:pPr>
      <w:hyperlink w:anchor="h.ku0i7m7ytnfx">
        <w:r w:rsidR="003F0F3E">
          <w:rPr>
            <w:b/>
            <w:color w:val="1155CC"/>
            <w:sz w:val="24"/>
            <w:u w:val="single"/>
          </w:rPr>
          <w:t>Článok 5</w:t>
        </w:r>
      </w:hyperlink>
      <w:r w:rsidR="003F0F3E">
        <w:rPr>
          <w:b/>
          <w:color w:val="1155CC"/>
          <w:sz w:val="24"/>
          <w:u w:val="single"/>
        </w:rPr>
        <w:t xml:space="preserve"> - </w:t>
      </w:r>
      <w:hyperlink w:anchor="h.wv99bhynmsqe">
        <w:r w:rsidR="003F0F3E">
          <w:rPr>
            <w:b/>
            <w:color w:val="1155CC"/>
            <w:sz w:val="24"/>
            <w:u w:val="single"/>
          </w:rPr>
          <w:t>Rozhodnutie o výsledku volieb</w:t>
        </w:r>
      </w:hyperlink>
    </w:p>
    <w:p w:rsidR="009A0388" w:rsidRDefault="00B64FD2">
      <w:pPr>
        <w:spacing w:line="360" w:lineRule="auto"/>
        <w:ind w:left="720"/>
        <w:contextualSpacing w:val="0"/>
      </w:pPr>
      <w:hyperlink w:anchor="h.z1i1zlgb5vjd">
        <w:r w:rsidR="003F0F3E">
          <w:rPr>
            <w:b/>
            <w:color w:val="1155CC"/>
            <w:sz w:val="24"/>
            <w:u w:val="single"/>
          </w:rPr>
          <w:t>Článok 6</w:t>
        </w:r>
      </w:hyperlink>
      <w:r w:rsidR="003F0F3E">
        <w:rPr>
          <w:b/>
          <w:color w:val="1155CC"/>
          <w:sz w:val="24"/>
          <w:u w:val="single"/>
        </w:rPr>
        <w:t xml:space="preserve"> - </w:t>
      </w:r>
      <w:hyperlink w:anchor="h.m4bmlsvgxp91">
        <w:r w:rsidR="003F0F3E">
          <w:rPr>
            <w:b/>
            <w:color w:val="1155CC"/>
            <w:sz w:val="24"/>
            <w:u w:val="single"/>
          </w:rPr>
          <w:t>Voľby a hlasovanie</w:t>
        </w:r>
      </w:hyperlink>
    </w:p>
    <w:p w:rsidR="009A0388" w:rsidRDefault="00B64FD2">
      <w:pPr>
        <w:spacing w:line="360" w:lineRule="auto"/>
        <w:ind w:left="720"/>
        <w:contextualSpacing w:val="0"/>
      </w:pPr>
      <w:hyperlink w:anchor="h.x7368wiye9aj">
        <w:r w:rsidR="003F0F3E">
          <w:rPr>
            <w:b/>
            <w:color w:val="1155CC"/>
            <w:sz w:val="24"/>
            <w:u w:val="single"/>
          </w:rPr>
          <w:t>Článok 7 - Správa volebnej komisie</w:t>
        </w:r>
      </w:hyperlink>
    </w:p>
    <w:p w:rsidR="009A0388" w:rsidRDefault="00B64FD2">
      <w:pPr>
        <w:spacing w:line="360" w:lineRule="auto"/>
        <w:ind w:left="720"/>
        <w:contextualSpacing w:val="0"/>
      </w:pPr>
      <w:hyperlink w:anchor="h.b04t5lamr3oh">
        <w:r w:rsidR="003F0F3E">
          <w:rPr>
            <w:b/>
            <w:color w:val="1155CC"/>
            <w:sz w:val="24"/>
            <w:u w:val="single"/>
          </w:rPr>
          <w:t>Článok 9 - Zrušovacie ustanovenia</w:t>
        </w:r>
      </w:hyperlink>
    </w:p>
    <w:p w:rsidR="009A0388" w:rsidRDefault="00B64FD2">
      <w:pPr>
        <w:spacing w:line="360" w:lineRule="auto"/>
        <w:ind w:left="720"/>
        <w:contextualSpacing w:val="0"/>
      </w:pPr>
      <w:hyperlink w:anchor="h.89w6me7pph6v">
        <w:r w:rsidR="003F0F3E">
          <w:rPr>
            <w:b/>
            <w:color w:val="1155CC"/>
            <w:sz w:val="24"/>
            <w:u w:val="single"/>
          </w:rPr>
          <w:t>Článok 10 - Účinnosť</w:t>
        </w:r>
      </w:hyperlink>
    </w:p>
    <w:p w:rsidR="009A0388" w:rsidRDefault="009A0388">
      <w:pPr>
        <w:spacing w:line="360" w:lineRule="auto"/>
        <w:contextualSpacing w:val="0"/>
      </w:pPr>
    </w:p>
    <w:p w:rsidR="009A0388" w:rsidRDefault="009A0388">
      <w:pPr>
        <w:pStyle w:val="Nadpis2"/>
        <w:spacing w:before="0" w:after="0" w:line="240" w:lineRule="auto"/>
        <w:contextualSpacing w:val="0"/>
        <w:jc w:val="center"/>
      </w:pPr>
      <w:bookmarkStart w:id="2" w:name="h.owzcln2bpnye" w:colFirst="0" w:colLast="0"/>
      <w:bookmarkEnd w:id="2"/>
    </w:p>
    <w:p w:rsidR="009A0388" w:rsidRDefault="003F0F3E">
      <w:r>
        <w:br w:type="page"/>
      </w:r>
    </w:p>
    <w:p w:rsidR="009A0388" w:rsidRDefault="009A0388" w:rsidP="007A432C">
      <w:pPr>
        <w:pStyle w:val="Nadpis2"/>
        <w:spacing w:before="200" w:after="0" w:line="240" w:lineRule="auto"/>
        <w:contextualSpacing w:val="0"/>
      </w:pPr>
      <w:bookmarkStart w:id="3" w:name="h.2l9jmptx6pn8" w:colFirst="0" w:colLast="0"/>
      <w:bookmarkStart w:id="4" w:name="h.xy1167arhk9h" w:colFirst="0" w:colLast="0"/>
      <w:bookmarkEnd w:id="3"/>
      <w:bookmarkEnd w:id="4"/>
    </w:p>
    <w:p w:rsidR="007A432C" w:rsidRPr="007A432C" w:rsidRDefault="007A432C" w:rsidP="007A432C"/>
    <w:p w:rsidR="009A0388" w:rsidRDefault="009A0388">
      <w:pPr>
        <w:spacing w:line="240" w:lineRule="auto"/>
        <w:contextualSpacing w:val="0"/>
        <w:jc w:val="center"/>
      </w:pPr>
    </w:p>
    <w:p w:rsidR="009A0388" w:rsidRPr="007A432C" w:rsidRDefault="001977A3">
      <w:pPr>
        <w:contextualSpacing w:val="0"/>
        <w:jc w:val="both"/>
        <w:rPr>
          <w:b/>
        </w:rPr>
      </w:pPr>
      <w:r w:rsidRPr="007A432C">
        <w:rPr>
          <w:b/>
        </w:rPr>
        <w:t>Konferencia Oblastného</w:t>
      </w:r>
      <w:r w:rsidR="003F0F3E" w:rsidRPr="007A432C">
        <w:rPr>
          <w:b/>
        </w:rPr>
        <w:t xml:space="preserve"> futbalového zväzu (ďalej len “konf</w:t>
      </w:r>
      <w:r w:rsidR="00A34067" w:rsidRPr="007A432C">
        <w:rPr>
          <w:b/>
        </w:rPr>
        <w:t>erencia”) schválila</w:t>
      </w:r>
      <w:r w:rsidR="00D45FDC">
        <w:rPr>
          <w:b/>
        </w:rPr>
        <w:t xml:space="preserve"> dňa 11.1</w:t>
      </w:r>
      <w:r w:rsidR="007A432C" w:rsidRPr="007A432C">
        <w:rPr>
          <w:b/>
        </w:rPr>
        <w:t>.</w:t>
      </w:r>
      <w:r w:rsidR="00D45FDC">
        <w:rPr>
          <w:b/>
        </w:rPr>
        <w:t>2014</w:t>
      </w:r>
      <w:r w:rsidR="003F0F3E" w:rsidRPr="007A432C">
        <w:rPr>
          <w:b/>
        </w:rPr>
        <w:t xml:space="preserve"> podľ</w:t>
      </w:r>
      <w:r w:rsidRPr="007A432C">
        <w:rPr>
          <w:b/>
        </w:rPr>
        <w:t xml:space="preserve">a čl. 34  až 41. stanov oblastného </w:t>
      </w:r>
      <w:r w:rsidR="003F0F3E" w:rsidRPr="007A432C">
        <w:rPr>
          <w:b/>
        </w:rPr>
        <w:t xml:space="preserve"> futbalového zväzu tento volebný poriadok:</w:t>
      </w:r>
    </w:p>
    <w:p w:rsidR="009A0388" w:rsidRDefault="009A0388">
      <w:pPr>
        <w:spacing w:line="240" w:lineRule="auto"/>
        <w:contextualSpacing w:val="0"/>
      </w:pPr>
    </w:p>
    <w:p w:rsidR="009A0388" w:rsidRDefault="003F0F3E">
      <w:pPr>
        <w:pStyle w:val="Nadpis3"/>
        <w:spacing w:before="0" w:after="0" w:line="240" w:lineRule="auto"/>
        <w:contextualSpacing w:val="0"/>
        <w:jc w:val="center"/>
      </w:pPr>
      <w:bookmarkStart w:id="5" w:name="h.ta3ba2t2trgi" w:colFirst="0" w:colLast="0"/>
      <w:bookmarkEnd w:id="5"/>
      <w:r>
        <w:rPr>
          <w:sz w:val="22"/>
        </w:rPr>
        <w:t>Článok 1</w:t>
      </w:r>
      <w:r>
        <w:rPr>
          <w:sz w:val="22"/>
        </w:rPr>
        <w:br/>
        <w:t>Predmet úpravy</w:t>
      </w:r>
    </w:p>
    <w:p w:rsidR="009A0388" w:rsidRDefault="009A0388">
      <w:pPr>
        <w:spacing w:line="240" w:lineRule="auto"/>
        <w:contextualSpacing w:val="0"/>
      </w:pPr>
    </w:p>
    <w:p w:rsidR="009A0388" w:rsidRDefault="003F0F3E">
      <w:pPr>
        <w:numPr>
          <w:ilvl w:val="0"/>
          <w:numId w:val="5"/>
        </w:numPr>
        <w:ind w:left="405" w:hanging="434"/>
        <w:jc w:val="both"/>
      </w:pPr>
      <w:r>
        <w:t>Tento volebný poriadok upravuje najmä:</w:t>
      </w:r>
    </w:p>
    <w:p w:rsidR="009A0388" w:rsidRDefault="00A34067">
      <w:pPr>
        <w:numPr>
          <w:ilvl w:val="1"/>
          <w:numId w:val="5"/>
        </w:numPr>
        <w:ind w:left="825" w:hanging="359"/>
        <w:jc w:val="both"/>
      </w:pPr>
      <w:r>
        <w:t>prí</w:t>
      </w:r>
      <w:r w:rsidR="001977A3">
        <w:t xml:space="preserve">pravu a priebeh volieb v  Oblastnom futbalovom zväze (ďalej len „ OBFZ </w:t>
      </w:r>
      <w:r w:rsidR="003F0F3E">
        <w:t>“),</w:t>
      </w:r>
    </w:p>
    <w:p w:rsidR="009A0388" w:rsidRDefault="003F0F3E">
      <w:pPr>
        <w:numPr>
          <w:ilvl w:val="1"/>
          <w:numId w:val="5"/>
        </w:numPr>
        <w:ind w:left="825" w:hanging="359"/>
        <w:jc w:val="both"/>
      </w:pPr>
      <w:r>
        <w:t>požiadavky na navrhovanie kandidátov,</w:t>
      </w:r>
    </w:p>
    <w:p w:rsidR="009A0388" w:rsidRDefault="003F0F3E">
      <w:pPr>
        <w:numPr>
          <w:ilvl w:val="1"/>
          <w:numId w:val="5"/>
        </w:numPr>
        <w:ind w:left="825" w:hanging="359"/>
        <w:jc w:val="both"/>
      </w:pPr>
      <w:r>
        <w:t>osobitosti hlasovania vo voľbách,</w:t>
      </w:r>
    </w:p>
    <w:p w:rsidR="009A0388" w:rsidRDefault="003F0F3E">
      <w:pPr>
        <w:numPr>
          <w:ilvl w:val="1"/>
          <w:numId w:val="5"/>
        </w:numPr>
        <w:ind w:left="825" w:hanging="359"/>
        <w:jc w:val="both"/>
      </w:pPr>
      <w:r>
        <w:t>status, právomoci a konanie volebnej komisie.</w:t>
      </w:r>
    </w:p>
    <w:p w:rsidR="009A0388" w:rsidRDefault="003F0F3E">
      <w:pPr>
        <w:numPr>
          <w:ilvl w:val="0"/>
          <w:numId w:val="5"/>
        </w:numPr>
        <w:ind w:left="405" w:hanging="434"/>
        <w:jc w:val="both"/>
      </w:pPr>
      <w:r>
        <w:t>Na postup pri voľbách neupravený týmto volebný</w:t>
      </w:r>
      <w:r w:rsidR="00A34067">
        <w:t>m</w:t>
      </w:r>
      <w:r w:rsidR="001977A3">
        <w:t xml:space="preserve"> poriadkom sa použijú stanovy OB</w:t>
      </w:r>
      <w:r>
        <w:t xml:space="preserve">FZ (ďalej </w:t>
      </w:r>
      <w:proofErr w:type="spellStart"/>
      <w:r>
        <w:t>len</w:t>
      </w:r>
      <w:r w:rsidR="001977A3">
        <w:t>„stanovy</w:t>
      </w:r>
      <w:proofErr w:type="spellEnd"/>
      <w:r w:rsidR="001977A3">
        <w:t>“), rokovací poriadok OB</w:t>
      </w:r>
      <w:r>
        <w:t>FZ (ďalej len „rokovací poriadok“), iný predpis schválený konferenciou</w:t>
      </w:r>
      <w:r w:rsidR="001977A3">
        <w:t>,</w:t>
      </w:r>
      <w:r>
        <w:t xml:space="preserve"> alebo rozhodnutie konferencie.</w:t>
      </w:r>
    </w:p>
    <w:p w:rsidR="009A0388" w:rsidRDefault="003F0F3E">
      <w:pPr>
        <w:pStyle w:val="Nadpis3"/>
        <w:spacing w:after="0" w:line="240" w:lineRule="auto"/>
        <w:contextualSpacing w:val="0"/>
        <w:jc w:val="center"/>
      </w:pPr>
      <w:bookmarkStart w:id="6" w:name="h.1t8peww8j6i5" w:colFirst="0" w:colLast="0"/>
      <w:bookmarkEnd w:id="6"/>
      <w:r>
        <w:rPr>
          <w:sz w:val="22"/>
        </w:rPr>
        <w:t>Článok 2</w:t>
      </w:r>
      <w:r>
        <w:rPr>
          <w:sz w:val="22"/>
        </w:rPr>
        <w:br/>
        <w:t>Aktívne volebné právo a kandidát na funkciu</w:t>
      </w:r>
    </w:p>
    <w:p w:rsidR="009A0388" w:rsidRDefault="009A0388">
      <w:pPr>
        <w:spacing w:line="240" w:lineRule="auto"/>
        <w:contextualSpacing w:val="0"/>
      </w:pPr>
    </w:p>
    <w:p w:rsidR="009A0388" w:rsidRDefault="003F0F3E">
      <w:pPr>
        <w:numPr>
          <w:ilvl w:val="0"/>
          <w:numId w:val="8"/>
        </w:numPr>
        <w:ind w:left="405" w:hanging="434"/>
        <w:jc w:val="both"/>
      </w:pPr>
      <w:r>
        <w:t>Delegáti konferencie volia</w:t>
      </w:r>
      <w:r w:rsidR="00A34067">
        <w:t xml:space="preserve"> funkcionárov uvedených v čl. 36 ods. 2 písm. f. až k</w:t>
      </w:r>
      <w:r>
        <w:t xml:space="preserve">. stanov. </w:t>
      </w:r>
    </w:p>
    <w:p w:rsidR="009A0388" w:rsidRDefault="003F0F3E">
      <w:pPr>
        <w:numPr>
          <w:ilvl w:val="0"/>
          <w:numId w:val="8"/>
        </w:numPr>
        <w:ind w:left="405" w:hanging="434"/>
        <w:jc w:val="both"/>
      </w:pPr>
      <w:r>
        <w:t>Členovia výkonného výboru volia ostatných funkcionáro</w:t>
      </w:r>
      <w:r w:rsidR="00A34067">
        <w:t>v, ktorí nie sú uvedení v čl. 36 ods. 2 písm. f. až k</w:t>
      </w:r>
      <w:r>
        <w:t>. stanov,</w:t>
      </w:r>
      <w:r w:rsidR="00A34067">
        <w:t xml:space="preserve"> ak stan</w:t>
      </w:r>
      <w:r w:rsidR="001977A3">
        <w:t>ovy alebo iné predpisy OB</w:t>
      </w:r>
      <w:r>
        <w:t>FZ neustanovujú inak.</w:t>
      </w:r>
    </w:p>
    <w:p w:rsidR="009A0388" w:rsidRDefault="003F0F3E">
      <w:pPr>
        <w:numPr>
          <w:ilvl w:val="0"/>
          <w:numId w:val="8"/>
        </w:numPr>
        <w:ind w:left="405" w:hanging="434"/>
        <w:jc w:val="both"/>
      </w:pPr>
      <w:r>
        <w:t>Kandidát na volenú funkciu musí spĺňať zák</w:t>
      </w:r>
      <w:r w:rsidR="00A34067">
        <w:t>ladné podmienky uvedené v čl. 30</w:t>
      </w:r>
      <w:r>
        <w:t xml:space="preserve"> ods. 1 stanov</w:t>
      </w:r>
      <w:r w:rsidR="001977A3">
        <w:t xml:space="preserve"> a môže kandidovať len na jednu volenú funkciu v rámci OBFZ</w:t>
      </w:r>
      <w:r>
        <w:t>.</w:t>
      </w:r>
      <w:r w:rsidR="001977A3">
        <w:t xml:space="preserve"> Výnimkou je kandidatúra na funkciu delegáta konferencie ZSFZ.  </w:t>
      </w:r>
    </w:p>
    <w:p w:rsidR="009A0388" w:rsidRPr="00EC3AC1" w:rsidRDefault="001977A3">
      <w:pPr>
        <w:numPr>
          <w:ilvl w:val="0"/>
          <w:numId w:val="8"/>
        </w:numPr>
        <w:ind w:left="405" w:hanging="434"/>
        <w:jc w:val="both"/>
        <w:rPr>
          <w:color w:val="FF0000"/>
        </w:rPr>
      </w:pPr>
      <w:r>
        <w:t>Člen OB</w:t>
      </w:r>
      <w:r w:rsidR="003F0F3E">
        <w:t xml:space="preserve">FZ (ďalej len „člen”) je </w:t>
      </w:r>
      <w:r w:rsidR="00A34067">
        <w:t>oprávnený písomne (</w:t>
      </w:r>
      <w:r w:rsidR="00A34067" w:rsidRPr="00EC3AC1">
        <w:rPr>
          <w:color w:val="FF0000"/>
        </w:rPr>
        <w:t>čl. 2</w:t>
      </w:r>
      <w:r w:rsidR="00EC3AC1" w:rsidRPr="00EC3AC1">
        <w:rPr>
          <w:color w:val="FF0000"/>
        </w:rPr>
        <w:t>6 ods.1/a</w:t>
      </w:r>
      <w:r w:rsidR="00EC3AC1">
        <w:rPr>
          <w:color w:val="FF0000"/>
        </w:rPr>
        <w:t xml:space="preserve"> </w:t>
      </w:r>
      <w:r w:rsidR="003F0F3E" w:rsidRPr="00EC3AC1">
        <w:rPr>
          <w:color w:val="FF0000"/>
        </w:rPr>
        <w:t xml:space="preserve"> stanov)</w:t>
      </w:r>
      <w:r w:rsidR="003F0F3E">
        <w:t xml:space="preserve"> navrhnúť</w:t>
      </w:r>
      <w:r w:rsidR="00EC3AC1">
        <w:t xml:space="preserve"> </w:t>
      </w:r>
      <w:r w:rsidR="00EC3AC1">
        <w:rPr>
          <w:color w:val="FF0000"/>
        </w:rPr>
        <w:t>:</w:t>
      </w:r>
    </w:p>
    <w:p w:rsidR="009A0388" w:rsidRDefault="003F0F3E">
      <w:pPr>
        <w:numPr>
          <w:ilvl w:val="1"/>
          <w:numId w:val="8"/>
        </w:numPr>
        <w:ind w:left="825" w:hanging="419"/>
        <w:jc w:val="both"/>
      </w:pPr>
      <w:r>
        <w:t xml:space="preserve">kandidáta na funkciu volenú konferenciou najneskôr 7 dní pred zasadnutím konferencie, </w:t>
      </w:r>
    </w:p>
    <w:p w:rsidR="009A0388" w:rsidRDefault="003F0F3E">
      <w:pPr>
        <w:numPr>
          <w:ilvl w:val="1"/>
          <w:numId w:val="8"/>
        </w:numPr>
        <w:ind w:left="825" w:hanging="419"/>
        <w:jc w:val="both"/>
      </w:pPr>
      <w:r>
        <w:t xml:space="preserve">kandidáta na funkciu volenú výkonným výborom v lehote stanovenej výkonným výborom. </w:t>
      </w:r>
    </w:p>
    <w:p w:rsidR="009A0388" w:rsidRDefault="003F0F3E">
      <w:pPr>
        <w:numPr>
          <w:ilvl w:val="0"/>
          <w:numId w:val="8"/>
        </w:numPr>
        <w:ind w:left="405" w:hanging="434"/>
        <w:jc w:val="both"/>
      </w:pPr>
      <w:r>
        <w:t>Návrh kandidáta musí obsahovať:</w:t>
      </w:r>
    </w:p>
    <w:p w:rsidR="009A0388" w:rsidRDefault="003F0F3E">
      <w:pPr>
        <w:numPr>
          <w:ilvl w:val="1"/>
          <w:numId w:val="8"/>
        </w:numPr>
        <w:ind w:left="825" w:hanging="419"/>
        <w:jc w:val="both"/>
      </w:pPr>
      <w:r>
        <w:t xml:space="preserve">označenie funkcie, na ktorú je kandidát navrhnutý, </w:t>
      </w:r>
    </w:p>
    <w:p w:rsidR="009A0388" w:rsidRDefault="003F0F3E" w:rsidP="00A34067">
      <w:pPr>
        <w:ind w:left="825"/>
        <w:jc w:val="both"/>
      </w:pPr>
      <w:r>
        <w:t xml:space="preserve">meno, priezvisko a adresu trvalého pobytu kandidáta, </w:t>
      </w:r>
    </w:p>
    <w:p w:rsidR="009A0388" w:rsidRDefault="003F0F3E">
      <w:pPr>
        <w:numPr>
          <w:ilvl w:val="1"/>
          <w:numId w:val="8"/>
        </w:numPr>
        <w:ind w:left="825" w:hanging="419"/>
        <w:jc w:val="both"/>
      </w:pPr>
      <w:r>
        <w:t>emailový kontakt</w:t>
      </w:r>
      <w:r w:rsidR="00B813F7">
        <w:t>,</w:t>
      </w:r>
      <w:r w:rsidR="00A34067">
        <w:t xml:space="preserve"> alebo iný</w:t>
      </w:r>
      <w:r>
        <w:t xml:space="preserve"> na komunikáciu s kandidátom.</w:t>
      </w:r>
    </w:p>
    <w:p w:rsidR="009A0388" w:rsidRDefault="003F0F3E">
      <w:pPr>
        <w:numPr>
          <w:ilvl w:val="0"/>
          <w:numId w:val="8"/>
        </w:numPr>
        <w:ind w:left="405" w:hanging="434"/>
        <w:jc w:val="both"/>
      </w:pPr>
      <w:r>
        <w:t>K návrhu kandidáta je potrebné pripojiť nasledovné prílohy:</w:t>
      </w:r>
    </w:p>
    <w:p w:rsidR="009A0388" w:rsidRDefault="003F0F3E">
      <w:pPr>
        <w:numPr>
          <w:ilvl w:val="1"/>
          <w:numId w:val="8"/>
        </w:numPr>
        <w:ind w:left="825" w:hanging="419"/>
        <w:jc w:val="both"/>
      </w:pPr>
      <w:r>
        <w:t>stručný životopis kandidáta obsahujúci údaje o jeho profesijnom i športovom pôsobení,</w:t>
      </w:r>
    </w:p>
    <w:p w:rsidR="009A0388" w:rsidRDefault="003F0F3E">
      <w:pPr>
        <w:numPr>
          <w:ilvl w:val="1"/>
          <w:numId w:val="8"/>
        </w:numPr>
        <w:ind w:left="825" w:hanging="419"/>
        <w:jc w:val="both"/>
      </w:pPr>
      <w:r>
        <w:t>súhlas kandidáta so spracovaním jeho osobných údajov (meno a priezvisko, adresa trvalé</w:t>
      </w:r>
      <w:r w:rsidR="00A34067">
        <w:t>h</w:t>
      </w:r>
      <w:r w:rsidR="00B813F7">
        <w:t>o pobytu, emailový kontakt) v OB</w:t>
      </w:r>
      <w:r>
        <w:t>FZ v súvislosti s voľbami,</w:t>
      </w:r>
    </w:p>
    <w:p w:rsidR="009A0388" w:rsidRDefault="003F0F3E">
      <w:pPr>
        <w:numPr>
          <w:ilvl w:val="1"/>
          <w:numId w:val="8"/>
        </w:numPr>
        <w:ind w:left="825" w:hanging="419"/>
        <w:jc w:val="both"/>
      </w:pPr>
      <w:r>
        <w:t>súhlas so zverejnením jeho podobizne zachytenej na obrazový záznam alebo audiovizuálny záznam z konania ko</w:t>
      </w:r>
      <w:r w:rsidR="00A34067">
        <w:t>nfer</w:t>
      </w:r>
      <w:r w:rsidR="00B813F7">
        <w:t>encie za účelom propagácie OB</w:t>
      </w:r>
      <w:r>
        <w:t>FZ a preukázania transparentnosti priebehu konferencie, ak ho volí konferencia,</w:t>
      </w:r>
    </w:p>
    <w:p w:rsidR="009A0388" w:rsidRDefault="003F0F3E">
      <w:pPr>
        <w:numPr>
          <w:ilvl w:val="1"/>
          <w:numId w:val="8"/>
        </w:numPr>
        <w:ind w:left="825" w:hanging="419"/>
        <w:jc w:val="both"/>
      </w:pPr>
      <w:r>
        <w:t>vyhlásenie kandidáta o individuálnom členstve</w:t>
      </w:r>
      <w:r w:rsidR="00B813F7">
        <w:t>,</w:t>
      </w:r>
      <w:r>
        <w:t xml:space="preserve"> alebo o podaní prihlášky za člena,</w:t>
      </w:r>
      <w:r w:rsidR="00A34067">
        <w:t>(resp. IČO v ISSF SFZ)</w:t>
      </w:r>
    </w:p>
    <w:p w:rsidR="009A0388" w:rsidRDefault="003F0F3E">
      <w:pPr>
        <w:numPr>
          <w:ilvl w:val="1"/>
          <w:numId w:val="8"/>
        </w:numPr>
        <w:ind w:left="825" w:hanging="419"/>
        <w:jc w:val="both"/>
      </w:pPr>
      <w:r>
        <w:lastRenderedPageBreak/>
        <w:t>vyhlásenie kandidáta o spôsobilosti na právne úkony bez obmedzení,</w:t>
      </w:r>
    </w:p>
    <w:p w:rsidR="009A0388" w:rsidRDefault="003F0F3E">
      <w:pPr>
        <w:numPr>
          <w:ilvl w:val="1"/>
          <w:numId w:val="8"/>
        </w:numPr>
        <w:ind w:left="825" w:hanging="419"/>
        <w:jc w:val="both"/>
      </w:pPr>
      <w:r>
        <w:t>výpis z registra trestov</w:t>
      </w:r>
      <w:r w:rsidR="00B813F7">
        <w:t>,</w:t>
      </w:r>
      <w:r>
        <w:t xml:space="preserve"> alebo čestné vyhlásen</w:t>
      </w:r>
      <w:r w:rsidR="00A34067">
        <w:t>ie o bezúhonnosti (čl. 30 ods. 2</w:t>
      </w:r>
      <w:r w:rsidR="00B813F7">
        <w:t xml:space="preserve"> stanov), </w:t>
      </w:r>
    </w:p>
    <w:p w:rsidR="009A0388" w:rsidRDefault="003F0F3E">
      <w:pPr>
        <w:numPr>
          <w:ilvl w:val="1"/>
          <w:numId w:val="8"/>
        </w:numPr>
        <w:ind w:left="825" w:hanging="419"/>
        <w:jc w:val="both"/>
      </w:pPr>
      <w:r>
        <w:t>súhlas navrhnutého kandidáta s kandidatúrou.</w:t>
      </w:r>
    </w:p>
    <w:p w:rsidR="009A0388" w:rsidRDefault="003F0F3E">
      <w:pPr>
        <w:numPr>
          <w:ilvl w:val="0"/>
          <w:numId w:val="8"/>
        </w:numPr>
        <w:ind w:left="405" w:hanging="434"/>
        <w:jc w:val="both"/>
      </w:pPr>
      <w:r>
        <w:t>Podmienky uvedené v ods. 6 je možné splniť aj formou vyplnenia osobitného formuláru s</w:t>
      </w:r>
      <w:r w:rsidR="00B813F7">
        <w:t>chváleného OB</w:t>
      </w:r>
      <w:r w:rsidR="00A34067">
        <w:t>FZ</w:t>
      </w:r>
      <w:r w:rsidR="00B813F7">
        <w:t xml:space="preserve"> , alebo</w:t>
      </w:r>
      <w:r>
        <w:t xml:space="preserve"> riadnym vyplnením a odoslaním registračného formulára pri podaní prihlášky za</w:t>
      </w:r>
      <w:r w:rsidR="00B813F7">
        <w:t xml:space="preserve"> individuálneho</w:t>
      </w:r>
      <w:r>
        <w:t xml:space="preserve"> člena</w:t>
      </w:r>
      <w:r w:rsidR="00B813F7">
        <w:t xml:space="preserve"> SFZ</w:t>
      </w:r>
      <w:r>
        <w:t>.</w:t>
      </w:r>
      <w:r w:rsidR="00B813F7">
        <w:t xml:space="preserve"> ( ISSF )</w:t>
      </w:r>
    </w:p>
    <w:p w:rsidR="009A0388" w:rsidRDefault="003F0F3E">
      <w:pPr>
        <w:numPr>
          <w:ilvl w:val="0"/>
          <w:numId w:val="8"/>
        </w:numPr>
        <w:ind w:left="405" w:hanging="434"/>
        <w:jc w:val="both"/>
      </w:pPr>
      <w:r>
        <w:t>Písomný návrh podľa ods. 4 a ods. 5 podpísaný členom alebo štatutárnym orgánom člena spolu s prílohami podľa ods. 6 je potrebné doručiť</w:t>
      </w:r>
      <w:r w:rsidR="00A34067">
        <w:t xml:space="preserve"> v stanovene</w:t>
      </w:r>
      <w:r w:rsidR="00B813F7">
        <w:t>j lehote sekretárovi OB</w:t>
      </w:r>
      <w:r w:rsidR="00A34067">
        <w:t>FZ.</w:t>
      </w:r>
      <w:r>
        <w:t xml:space="preserve"> Ten s návrhom bezodkladne oboznámi predsedu volebnej komisie, ak sa jedná o funkciu volenú konferenciou</w:t>
      </w:r>
      <w:r w:rsidR="00B813F7">
        <w:t xml:space="preserve">, </w:t>
      </w:r>
      <w:r>
        <w:t xml:space="preserve">alebo členov výkonného výboru, ak sa jedná o funkciu volenú výkonným výborom. </w:t>
      </w:r>
    </w:p>
    <w:p w:rsidR="009A0388" w:rsidRDefault="003F0F3E">
      <w:pPr>
        <w:numPr>
          <w:ilvl w:val="0"/>
          <w:numId w:val="8"/>
        </w:numPr>
        <w:ind w:left="405" w:hanging="434"/>
        <w:jc w:val="both"/>
      </w:pPr>
      <w:r>
        <w:t>Návrh kandidáta nie je možné podať po uplynutí lehoty stanovenej v ods. 4. Do tejto lehoty sa deň volieb nezapočítava. Lehota na predloženie návrhov uplynie o 24:00 hod. posledného dňa n</w:t>
      </w:r>
      <w:r w:rsidR="00A34067">
        <w:t>a predloženie návrhov. Vedúci</w:t>
      </w:r>
      <w:r>
        <w:t xml:space="preserve"> sekretár oznámi obvyklým spôsobom deň, ktorý je posledným dňom na predkladani</w:t>
      </w:r>
      <w:r w:rsidR="00A34067">
        <w:t xml:space="preserve">e kandidatúr. </w:t>
      </w:r>
    </w:p>
    <w:p w:rsidR="009A0388" w:rsidRDefault="003F0F3E">
      <w:pPr>
        <w:numPr>
          <w:ilvl w:val="0"/>
          <w:numId w:val="8"/>
        </w:numPr>
        <w:ind w:left="405" w:hanging="434"/>
        <w:jc w:val="both"/>
      </w:pPr>
      <w:r>
        <w:t>Volebná komisia po preskúmaní návrhov na kandidátov s podkladmi podľa o</w:t>
      </w:r>
      <w:r w:rsidR="00A34067">
        <w:t xml:space="preserve">ds. 6 písomne oznámi vedúcemu </w:t>
      </w:r>
      <w:r>
        <w:t xml:space="preserve">sekretárovi mená kandidátov na volenú funkciu, ktorí splnili stanovené podmienky kandidatúry. Títo kandidáti sú zaradení do zoznamu kandidátov schválených volebnou komisiou. Pri kandidátoch na funkciu volenú výkonným výborom splnenie náležitostí návrhov na </w:t>
      </w:r>
      <w:r w:rsidR="00A34067">
        <w:t>kandidatúru preskúmava vedúci</w:t>
      </w:r>
      <w:r>
        <w:t xml:space="preserve"> sekretár, ktorý o tom písomne informuje výkonný výbor. </w:t>
      </w:r>
    </w:p>
    <w:p w:rsidR="009A0388" w:rsidRDefault="003F0F3E">
      <w:pPr>
        <w:numPr>
          <w:ilvl w:val="0"/>
          <w:numId w:val="8"/>
        </w:numPr>
        <w:ind w:left="405" w:hanging="434"/>
        <w:jc w:val="both"/>
      </w:pPr>
      <w:r>
        <w:t>Ak orgán preskúmavajúci návrhy s podkladmi v nich zistí</w:t>
      </w:r>
      <w:r w:rsidR="00B813F7">
        <w:t xml:space="preserve"> formálne</w:t>
      </w:r>
      <w:r>
        <w:t xml:space="preserve"> nedostatky, bezodkladne požiada navrhovateľa</w:t>
      </w:r>
      <w:r w:rsidR="00B813F7">
        <w:t>,</w:t>
      </w:r>
      <w:r>
        <w:t xml:space="preserve"> alebo kandidáta o doplnenie návrhu</w:t>
      </w:r>
      <w:r w:rsidR="00B813F7">
        <w:t>,</w:t>
      </w:r>
      <w:r>
        <w:t xml:space="preserve"> alebo podkladov v potrebnom rozsahu. Ak vyžiadané doplnenie navrhovateľ</w:t>
      </w:r>
      <w:r w:rsidR="00B813F7">
        <w:t>,</w:t>
      </w:r>
      <w:r>
        <w:t xml:space="preserve"> alebo kandidát nevykoná, preskúmavajúci orgán rozhodne o nezaradení kandidáta do zoznamu kandidátov. Rozhodnutie o nezaradení do zoznamu kandidátov sa bezodkladne oznámi navrhovateľovi, kandidátovi a ak rozhoduj</w:t>
      </w:r>
      <w:r w:rsidR="003102FF">
        <w:t>e volebná komisia aj vedúcemu</w:t>
      </w:r>
      <w:r>
        <w:t xml:space="preserve"> sekretárovi.</w:t>
      </w:r>
    </w:p>
    <w:p w:rsidR="009A0388" w:rsidRDefault="003F0F3E">
      <w:pPr>
        <w:numPr>
          <w:ilvl w:val="0"/>
          <w:numId w:val="8"/>
        </w:numPr>
        <w:ind w:left="405" w:hanging="434"/>
        <w:jc w:val="both"/>
      </w:pPr>
      <w:r>
        <w:t>Kandidát na volenú funkciu zaradený do zoznamu kandidátov sa zúčastňuje na zasadnutí konferencie, na ktorej sa konajú voľby, spravidla osobne ako pozvaný hosť</w:t>
      </w:r>
      <w:r w:rsidR="00B813F7">
        <w:t>,</w:t>
      </w:r>
      <w:r>
        <w:t xml:space="preserve"> alebo delegát. Na zasadnutí výkonného výboru, na ktorom sa konajú voľby, sa kandidát zúčastňuje ako pozvaný hosť, ak tak rozhod</w:t>
      </w:r>
      <w:r w:rsidR="003102FF">
        <w:t>ne výkonný výbor</w:t>
      </w:r>
      <w:r w:rsidR="00B813F7">
        <w:t>, alebo predseda OB</w:t>
      </w:r>
      <w:r w:rsidR="003102FF">
        <w:t>FZ</w:t>
      </w:r>
      <w:r>
        <w:t xml:space="preserve">. Pozvaný kandidát môže svoju neúčasť na zasadnutí orgánu, na ktorom sa konajú voľby, ospravedlniť iba zo závažných dôvodov. </w:t>
      </w:r>
    </w:p>
    <w:p w:rsidR="009A0388" w:rsidRDefault="003F0F3E">
      <w:pPr>
        <w:pStyle w:val="Nadpis3"/>
        <w:spacing w:before="200" w:after="0" w:line="240" w:lineRule="auto"/>
        <w:contextualSpacing w:val="0"/>
        <w:jc w:val="center"/>
      </w:pPr>
      <w:bookmarkStart w:id="7" w:name="h.i4065bybnlxf" w:colFirst="0" w:colLast="0"/>
      <w:bookmarkEnd w:id="7"/>
      <w:r>
        <w:rPr>
          <w:sz w:val="22"/>
        </w:rPr>
        <w:t>Článok 3</w:t>
      </w:r>
      <w:r>
        <w:rPr>
          <w:sz w:val="22"/>
        </w:rPr>
        <w:br/>
        <w:t>Zloženie a činnosť volebnej komisie</w:t>
      </w:r>
    </w:p>
    <w:p w:rsidR="009A0388" w:rsidRDefault="009A0388">
      <w:pPr>
        <w:spacing w:line="240" w:lineRule="auto"/>
        <w:contextualSpacing w:val="0"/>
      </w:pPr>
    </w:p>
    <w:p w:rsidR="009A0388" w:rsidRDefault="003F0F3E">
      <w:pPr>
        <w:numPr>
          <w:ilvl w:val="0"/>
          <w:numId w:val="1"/>
        </w:numPr>
        <w:ind w:left="405" w:hanging="434"/>
        <w:jc w:val="both"/>
      </w:pPr>
      <w:proofErr w:type="spellStart"/>
      <w:r>
        <w:t>Volebná</w:t>
      </w:r>
      <w:r w:rsidR="00B813F7">
        <w:t>komisia</w:t>
      </w:r>
      <w:proofErr w:type="spellEnd"/>
      <w:r w:rsidR="00B813F7">
        <w:t xml:space="preserve"> je kontrolným orgánom OB</w:t>
      </w:r>
      <w:r>
        <w:t xml:space="preserve">FZ, ktorý </w:t>
      </w:r>
      <w:r w:rsidR="003102FF">
        <w:t>sa zodpovedá konferencii (čl. 30 ods. 11</w:t>
      </w:r>
      <w:r>
        <w:t xml:space="preserve"> písm. b. stanov). Volebná komisia sa zúčastňuje na každej konferencii.</w:t>
      </w:r>
    </w:p>
    <w:p w:rsidR="009A0388" w:rsidRDefault="003F0F3E">
      <w:pPr>
        <w:numPr>
          <w:ilvl w:val="0"/>
          <w:numId w:val="1"/>
        </w:numPr>
        <w:ind w:left="405" w:hanging="434"/>
        <w:jc w:val="both"/>
      </w:pPr>
      <w:r>
        <w:t>Volebná komisia pripravuje, organizuje a kontroluje priebeh volieb na konferencii a plní aj ďalšie úlohy stanovené volebným poriadkom, rokovacím poriadkom</w:t>
      </w:r>
      <w:r w:rsidR="00AD2E50">
        <w:t>,  iným predpisom, alebo</w:t>
      </w:r>
      <w:r>
        <w:t xml:space="preserve"> rozhodnutím schváleným konferenciou. </w:t>
      </w:r>
    </w:p>
    <w:p w:rsidR="009A0388" w:rsidRDefault="003F0F3E">
      <w:pPr>
        <w:numPr>
          <w:ilvl w:val="0"/>
          <w:numId w:val="1"/>
        </w:numPr>
        <w:ind w:left="405" w:hanging="434"/>
        <w:jc w:val="both"/>
      </w:pPr>
      <w:r>
        <w:t>Zloženie a právomoci volebn</w:t>
      </w:r>
      <w:r w:rsidR="003102FF">
        <w:t>ej komisi</w:t>
      </w:r>
      <w:r w:rsidR="00AD2E50">
        <w:t xml:space="preserve">e upravuje najmä čl. 30 až čl. 40 </w:t>
      </w:r>
      <w:r w:rsidR="003102FF">
        <w:t xml:space="preserve"> a čl. 50</w:t>
      </w:r>
      <w:r>
        <w:t xml:space="preserve"> stanov.</w:t>
      </w:r>
    </w:p>
    <w:p w:rsidR="009A0388" w:rsidRDefault="003102FF">
      <w:pPr>
        <w:numPr>
          <w:ilvl w:val="0"/>
          <w:numId w:val="1"/>
        </w:numPr>
        <w:ind w:left="405" w:hanging="434"/>
        <w:jc w:val="both"/>
      </w:pPr>
      <w:r>
        <w:t>Konferencia volí predsedu a členov volebnej komisie</w:t>
      </w:r>
      <w:r w:rsidR="00AD2E50">
        <w:t>,</w:t>
      </w:r>
      <w:r>
        <w:t xml:space="preserve"> v k</w:t>
      </w:r>
      <w:r w:rsidR="00AD2E50">
        <w:t xml:space="preserve">torej má zastúpenie po jednom </w:t>
      </w:r>
    </w:p>
    <w:p w:rsidR="009A0388" w:rsidRDefault="00AD2E50" w:rsidP="003102FF">
      <w:pPr>
        <w:ind w:left="405"/>
        <w:jc w:val="both"/>
      </w:pPr>
      <w:r>
        <w:t xml:space="preserve">každý okres </w:t>
      </w:r>
      <w:r w:rsidR="003102FF">
        <w:t xml:space="preserve"> ( čl.50. body 3 a 4 stanov )</w:t>
      </w:r>
      <w:r w:rsidR="003F0F3E">
        <w:t>.</w:t>
      </w:r>
    </w:p>
    <w:p w:rsidR="009A0388" w:rsidRDefault="003F0F3E">
      <w:pPr>
        <w:numPr>
          <w:ilvl w:val="0"/>
          <w:numId w:val="1"/>
        </w:numPr>
        <w:ind w:left="405" w:hanging="434"/>
        <w:jc w:val="both"/>
      </w:pPr>
      <w:r>
        <w:lastRenderedPageBreak/>
        <w:t>Volebná komisia je uznášaniaschopná, ak sú prítomní traja členovia komisie, z ktorých jeden je predseda</w:t>
      </w:r>
      <w:r w:rsidR="00AD2E50">
        <w:t xml:space="preserve"> ,</w:t>
      </w:r>
      <w:r>
        <w:t>alebo podpredseda. Na prijatie rozhodnutia komisie je potrebná nadpolovičná väčšina.</w:t>
      </w:r>
    </w:p>
    <w:p w:rsidR="009A0388" w:rsidRDefault="003F0F3E">
      <w:pPr>
        <w:numPr>
          <w:ilvl w:val="0"/>
          <w:numId w:val="1"/>
        </w:numPr>
        <w:ind w:left="405" w:hanging="434"/>
        <w:jc w:val="both"/>
      </w:pPr>
      <w:r>
        <w:t>Predseda volebnej komisie</w:t>
      </w:r>
      <w:r w:rsidR="00AD2E50">
        <w:t xml:space="preserve"> ,</w:t>
      </w:r>
      <w:r>
        <w:t>alebo iný člen komisie sú povinní</w:t>
      </w:r>
      <w:r w:rsidR="003102FF">
        <w:t xml:space="preserve"> bezodkladne oznámiť vedúcemu</w:t>
      </w:r>
      <w:r>
        <w:t xml:space="preserve"> sekretárovi, stratu spôsobilosti na výkon funkcie člena komisie.</w:t>
      </w:r>
    </w:p>
    <w:p w:rsidR="009A0388" w:rsidRDefault="003F0F3E">
      <w:pPr>
        <w:numPr>
          <w:ilvl w:val="0"/>
          <w:numId w:val="1"/>
        </w:numPr>
        <w:ind w:left="405" w:hanging="434"/>
        <w:jc w:val="both"/>
      </w:pPr>
      <w:r>
        <w:t>Členovia volebnej komisie vykonávajú svoju funkciu ako čestnú funkciu bez nároku na odmenu. Nárok na cestovné náhra</w:t>
      </w:r>
      <w:r w:rsidR="003102FF">
        <w:t>d</w:t>
      </w:r>
      <w:r w:rsidR="00AD2E50">
        <w:t>y v zmysle interného predpisu OB</w:t>
      </w:r>
      <w:r>
        <w:t>FZ tým nie je dotknutý.</w:t>
      </w:r>
    </w:p>
    <w:p w:rsidR="009A0388" w:rsidRDefault="003102FF">
      <w:pPr>
        <w:numPr>
          <w:ilvl w:val="0"/>
          <w:numId w:val="1"/>
        </w:numPr>
        <w:ind w:left="405" w:hanging="434"/>
        <w:jc w:val="both"/>
      </w:pPr>
      <w:r>
        <w:t>Volebná komisia využije</w:t>
      </w:r>
      <w:r w:rsidR="003F0F3E">
        <w:t xml:space="preserve"> na z</w:t>
      </w:r>
      <w:r w:rsidR="00AD2E50">
        <w:t>abezpečenie svojej činnosti</w:t>
      </w:r>
      <w:r w:rsidR="003F0F3E">
        <w:t xml:space="preserve"> skrutátorov</w:t>
      </w:r>
      <w:r w:rsidR="00AD2E50">
        <w:t>,</w:t>
      </w:r>
      <w:r w:rsidR="003F0F3E">
        <w:t xml:space="preserve"> a</w:t>
      </w:r>
      <w:r>
        <w:t>l</w:t>
      </w:r>
      <w:r w:rsidR="00AD2E50">
        <w:t>ebo iných funkcionárov   OB</w:t>
      </w:r>
      <w:r w:rsidR="003F0F3E">
        <w:t>FZ. Na žiadosť pre</w:t>
      </w:r>
      <w:r w:rsidR="00AD2E50">
        <w:t xml:space="preserve">dsedu volebnej komisie, </w:t>
      </w:r>
      <w:r w:rsidR="003F0F3E">
        <w:t xml:space="preserve"> sekr</w:t>
      </w:r>
      <w:r w:rsidR="00AD2E50">
        <w:t>etár v súčinnosti  vykonáva úlohy potrebné na riadne zabezpečenie volieb.</w:t>
      </w:r>
    </w:p>
    <w:p w:rsidR="009A0388" w:rsidRDefault="003F0F3E">
      <w:pPr>
        <w:pStyle w:val="Nadpis3"/>
        <w:spacing w:after="0" w:line="240" w:lineRule="auto"/>
        <w:contextualSpacing w:val="0"/>
        <w:jc w:val="center"/>
      </w:pPr>
      <w:bookmarkStart w:id="8" w:name="h.o6noedhai4ah" w:colFirst="0" w:colLast="0"/>
      <w:bookmarkEnd w:id="8"/>
      <w:r>
        <w:rPr>
          <w:sz w:val="22"/>
        </w:rPr>
        <w:t>Článok 4</w:t>
      </w:r>
      <w:r>
        <w:rPr>
          <w:sz w:val="22"/>
        </w:rPr>
        <w:br/>
        <w:t>Konanie a rozhodovanie volebnej komisie</w:t>
      </w:r>
    </w:p>
    <w:p w:rsidR="009A0388" w:rsidRDefault="009A0388">
      <w:pPr>
        <w:spacing w:line="240" w:lineRule="auto"/>
        <w:contextualSpacing w:val="0"/>
      </w:pPr>
    </w:p>
    <w:p w:rsidR="009A0388" w:rsidRDefault="003F0F3E">
      <w:pPr>
        <w:numPr>
          <w:ilvl w:val="0"/>
          <w:numId w:val="3"/>
        </w:numPr>
        <w:ind w:left="405" w:hanging="434"/>
        <w:jc w:val="both"/>
      </w:pPr>
      <w:r>
        <w:t>Konanie a rozhodovanie voleb</w:t>
      </w:r>
      <w:r w:rsidR="003102FF">
        <w:t>nej komisie je upravené v čl. 30</w:t>
      </w:r>
      <w:r>
        <w:t xml:space="preserve"> stanov.</w:t>
      </w:r>
    </w:p>
    <w:p w:rsidR="009A0388" w:rsidRDefault="003F0F3E">
      <w:pPr>
        <w:numPr>
          <w:ilvl w:val="0"/>
          <w:numId w:val="3"/>
        </w:numPr>
        <w:ind w:left="405" w:hanging="434"/>
        <w:jc w:val="both"/>
      </w:pPr>
      <w:r>
        <w:t>Zasadnutie volebnej komisie zvoláva podľa potreby jej predseda. Volebná komisia zasadne pred každou konferenciou, aby sa podľa návrhu programu konferencie pripravila na plnenie úloh volebnej komis</w:t>
      </w:r>
      <w:r w:rsidR="003102FF">
        <w:t>i</w:t>
      </w:r>
      <w:r w:rsidR="00AD2E50">
        <w:t>e, ktoré v súlade s predpismi OB</w:t>
      </w:r>
      <w:r>
        <w:t>FZ má plniť</w:t>
      </w:r>
      <w:r w:rsidR="00AD2E50">
        <w:t>,</w:t>
      </w:r>
      <w:r>
        <w:t xml:space="preserve"> alebo zabezpečiť v súvislosti s uskutočnením konferencie.</w:t>
      </w:r>
    </w:p>
    <w:p w:rsidR="009A0388" w:rsidRDefault="003F0F3E">
      <w:pPr>
        <w:numPr>
          <w:ilvl w:val="0"/>
          <w:numId w:val="3"/>
        </w:numPr>
        <w:ind w:left="405" w:hanging="434"/>
        <w:jc w:val="both"/>
      </w:pPr>
      <w:r>
        <w:t>Volebná komisia rozhoduje o sťažnostiach, námietkach a sporoch súvisiacich s prípravou a priebehom volieb na konferencii (podnety p</w:t>
      </w:r>
      <w:r w:rsidR="003102FF">
        <w:t>odľa čl. 50</w:t>
      </w:r>
      <w:r>
        <w:t xml:space="preserve"> ods. 2), ako aj o ďalších podnetoch, v ktorých kandidát, delegát alebo iný člen namieta nedostatky v príprave alebo priebehu konferencie, ak ich vybavenie nepa</w:t>
      </w:r>
      <w:r w:rsidR="003102FF">
        <w:t>t</w:t>
      </w:r>
      <w:r w:rsidR="001B43CB">
        <w:t>rí do pôsobnosti iného orgánu OB</w:t>
      </w:r>
      <w:r>
        <w:t>FZ</w:t>
      </w:r>
      <w:r w:rsidR="001B43CB">
        <w:t>,</w:t>
      </w:r>
      <w:r>
        <w:t xml:space="preserve"> alebo orgánu konferencie (predsedajúci, mandátová komisia, návrhová komisia).</w:t>
      </w:r>
    </w:p>
    <w:p w:rsidR="009A0388" w:rsidRDefault="003F0F3E">
      <w:pPr>
        <w:numPr>
          <w:ilvl w:val="0"/>
          <w:numId w:val="3"/>
        </w:numPr>
        <w:ind w:left="405" w:hanging="434"/>
        <w:jc w:val="both"/>
      </w:pPr>
      <w:r>
        <w:t>Podnety podľa ods. 3 môže podať kandidát, delegát alebo iný člen do 14 dní odo dňa uskutočnenia volieb. Volebná komisia rozhodne o týchto podnet</w:t>
      </w:r>
      <w:r w:rsidR="003102FF">
        <w:t>o</w:t>
      </w:r>
      <w:r w:rsidR="001B43CB">
        <w:t>ch do 14 dní od ich doručenia OB</w:t>
      </w:r>
      <w:r>
        <w:t>FZ</w:t>
      </w:r>
      <w:r w:rsidR="001B43CB">
        <w:t>,</w:t>
      </w:r>
      <w:r>
        <w:t xml:space="preserve"> alebo od ich ústneho oznámenia predsedovi volebnej komisie na konferencii, ktoré sa zaznamená do správy volebnej komisie.</w:t>
      </w:r>
    </w:p>
    <w:p w:rsidR="009A0388" w:rsidRDefault="003F0F3E">
      <w:pPr>
        <w:numPr>
          <w:ilvl w:val="0"/>
          <w:numId w:val="3"/>
        </w:numPr>
        <w:ind w:left="405" w:hanging="434"/>
        <w:jc w:val="both"/>
      </w:pPr>
      <w:r>
        <w:t>Ak to povaha a závažnosť veci pripúšťa a vyžaduje, volebná komisia rozhodne o podnetoch uvedených v ods. 3 bezodkladne, najmä ak sa jedná o sťažnosti, námietky a spory počas konferencie, o ktorých je možné rozhodnúť ihneď.</w:t>
      </w:r>
    </w:p>
    <w:p w:rsidR="009A0388" w:rsidRDefault="003F0F3E">
      <w:pPr>
        <w:numPr>
          <w:ilvl w:val="0"/>
          <w:numId w:val="3"/>
        </w:numPr>
        <w:ind w:left="405" w:hanging="434"/>
        <w:jc w:val="both"/>
      </w:pPr>
      <w:r>
        <w:t xml:space="preserve">Rozhodnutie komisie prijaté na konferencii vyhlási ústne predseda volebnej komisie aj so stručným odôvodnením. Výrok rozhodnutia sa zaznamená aj v zápisnici z konferencie. Písomné rozhodnutie s odôvodnením sa vyhotovuje iba v prípade, ak proti nemu podá odvolanie na konferencii niektorý z delegátov alebo iný člen. Konferencia môže nadpolovičnou väčšinou rozhodnúť o odkladnom účinku odvolania podaného proti rozhodnutiu volebnej komisie na konferencii. </w:t>
      </w:r>
    </w:p>
    <w:p w:rsidR="009A0388" w:rsidRDefault="003F0F3E">
      <w:pPr>
        <w:numPr>
          <w:ilvl w:val="0"/>
          <w:numId w:val="3"/>
        </w:numPr>
        <w:ind w:left="405" w:hanging="434"/>
        <w:jc w:val="both"/>
      </w:pPr>
      <w:r>
        <w:t xml:space="preserve">Všetky rozhodnutia volebnej komisie sú súčasťou správy volebnej komisie. </w:t>
      </w:r>
    </w:p>
    <w:p w:rsidR="009A0388" w:rsidRDefault="003F0F3E">
      <w:pPr>
        <w:numPr>
          <w:ilvl w:val="0"/>
          <w:numId w:val="3"/>
        </w:numPr>
        <w:ind w:left="405" w:hanging="434"/>
        <w:jc w:val="both"/>
      </w:pPr>
      <w:r>
        <w:t>Subjekt, ktorý bol rozhodnutím volebnej komisie dotknutý, je oprávnený podať proti rozhodnutiu volebnej komisie odvolanie, ktoré</w:t>
      </w:r>
      <w:r w:rsidR="003102FF">
        <w:t xml:space="preserve"> doručí volebnej komisii (čl. 52 ods. 4 stanov</w:t>
      </w:r>
      <w:r>
        <w:t xml:space="preserve">). </w:t>
      </w:r>
      <w:r>
        <w:br/>
        <w:t>O odvolaní rozhoduje odvola</w:t>
      </w:r>
      <w:r w:rsidR="001B43CB">
        <w:t>cia komisia OB</w:t>
      </w:r>
      <w:r>
        <w:t>FZ do 14 dní odo dňa predloženia veci na rozhodnutie predsedom volebnej komisie.</w:t>
      </w:r>
    </w:p>
    <w:p w:rsidR="009A0388" w:rsidRDefault="003F0F3E">
      <w:pPr>
        <w:numPr>
          <w:ilvl w:val="0"/>
          <w:numId w:val="3"/>
        </w:numPr>
        <w:ind w:left="405" w:hanging="434"/>
        <w:jc w:val="both"/>
      </w:pPr>
      <w:r>
        <w:t>Volebná komisia je oprávnená pred rozhodnutím podľa ods. 3, ods. 4 požiadať o právne stanovisko člena výkonného výboru pre legislatívno-právne otázky, predsedu alebo člena legislatívno-právnej komisie SFZ</w:t>
      </w:r>
      <w:r w:rsidR="001B43CB">
        <w:t>,</w:t>
      </w:r>
      <w:r>
        <w:t xml:space="preserve"> alebo zamestnanca legislatívno-právneho oddelenia SFZ.</w:t>
      </w:r>
    </w:p>
    <w:p w:rsidR="009A0388" w:rsidRDefault="003F0F3E">
      <w:pPr>
        <w:pStyle w:val="Nadpis3"/>
        <w:spacing w:after="0" w:line="240" w:lineRule="auto"/>
        <w:contextualSpacing w:val="0"/>
        <w:jc w:val="center"/>
      </w:pPr>
      <w:bookmarkStart w:id="9" w:name="h.ku0i7m7ytnfx" w:colFirst="0" w:colLast="0"/>
      <w:bookmarkEnd w:id="9"/>
      <w:r>
        <w:rPr>
          <w:sz w:val="22"/>
        </w:rPr>
        <w:lastRenderedPageBreak/>
        <w:t>Článok 5</w:t>
      </w:r>
    </w:p>
    <w:p w:rsidR="009A0388" w:rsidRDefault="003F0F3E">
      <w:pPr>
        <w:pStyle w:val="Nadpis3"/>
        <w:spacing w:before="0" w:after="0" w:line="240" w:lineRule="auto"/>
        <w:contextualSpacing w:val="0"/>
        <w:jc w:val="center"/>
      </w:pPr>
      <w:bookmarkStart w:id="10" w:name="h.wv99bhynmsqe" w:colFirst="0" w:colLast="0"/>
      <w:bookmarkEnd w:id="10"/>
      <w:r>
        <w:rPr>
          <w:sz w:val="22"/>
        </w:rPr>
        <w:t>Rozhodnutie o výsledku volieb</w:t>
      </w:r>
    </w:p>
    <w:p w:rsidR="009A0388" w:rsidRDefault="009A0388">
      <w:pPr>
        <w:spacing w:line="240" w:lineRule="auto"/>
        <w:contextualSpacing w:val="0"/>
      </w:pPr>
    </w:p>
    <w:p w:rsidR="009A0388" w:rsidRDefault="003F0F3E">
      <w:pPr>
        <w:numPr>
          <w:ilvl w:val="0"/>
          <w:numId w:val="4"/>
        </w:numPr>
        <w:ind w:left="405" w:hanging="434"/>
        <w:jc w:val="both"/>
      </w:pPr>
      <w:r>
        <w:t>Predseda volebnej komisie po každom kole volieb oznámi uznesenie volebnej komisie o výsledku volie</w:t>
      </w:r>
      <w:r w:rsidR="003102FF">
        <w:t>b a na jeho základe</w:t>
      </w:r>
      <w:r>
        <w:t xml:space="preserve"> skonštatuje zvolenie alebo nezvolenie príslušného kandidáta. </w:t>
      </w:r>
    </w:p>
    <w:p w:rsidR="009A0388" w:rsidRDefault="003F0F3E">
      <w:pPr>
        <w:numPr>
          <w:ilvl w:val="0"/>
          <w:numId w:val="4"/>
        </w:numPr>
        <w:ind w:left="405" w:hanging="434"/>
        <w:jc w:val="both"/>
      </w:pPr>
      <w:r>
        <w:t>V prípade, ak kandidát nebol zvol</w:t>
      </w:r>
      <w:r w:rsidR="003102FF">
        <w:t>ený,</w:t>
      </w:r>
      <w:r>
        <w:t xml:space="preserve"> predsed</w:t>
      </w:r>
      <w:r w:rsidR="003102FF">
        <w:t>a</w:t>
      </w:r>
      <w:r>
        <w:t xml:space="preserve"> volebnej komisie riadi ďalš</w:t>
      </w:r>
      <w:r w:rsidR="003102FF">
        <w:t>í postup vo voľbách podľa čl. 40</w:t>
      </w:r>
      <w:r>
        <w:t xml:space="preserve"> stanov. </w:t>
      </w:r>
    </w:p>
    <w:p w:rsidR="009A0388" w:rsidRDefault="003F0F3E">
      <w:pPr>
        <w:numPr>
          <w:ilvl w:val="0"/>
          <w:numId w:val="4"/>
        </w:numPr>
        <w:ind w:left="405" w:hanging="434"/>
        <w:jc w:val="both"/>
      </w:pPr>
      <w:r>
        <w:t xml:space="preserve">Volebná komisia vyhotoví po každom kole volieb uznesenie o výsledku volieb, ktoré overujú svojim podpisom všetci členovia volebnej komisie, ktorí boli prítomní na konferencii. </w:t>
      </w:r>
    </w:p>
    <w:p w:rsidR="009A0388" w:rsidRDefault="003F0F3E">
      <w:pPr>
        <w:numPr>
          <w:ilvl w:val="0"/>
          <w:numId w:val="4"/>
        </w:numPr>
        <w:ind w:left="405" w:hanging="434"/>
        <w:jc w:val="both"/>
      </w:pPr>
      <w:r>
        <w:t>Pri voľbách uskutočnených výkonným výborom vyhlási uznes</w:t>
      </w:r>
      <w:r w:rsidR="003102FF">
        <w:t>enie o výsledku volieb predseda</w:t>
      </w:r>
      <w:r w:rsidR="001B43CB">
        <w:t>,</w:t>
      </w:r>
      <w:r w:rsidR="003102FF">
        <w:t xml:space="preserve"> alebo vedúci</w:t>
      </w:r>
      <w:r>
        <w:t xml:space="preserve"> sekretár. Uznesenie o výsledku volieb vykonaných výkonným výborom je súčasťou zápisnice zo zasadnutia výkonného výboru.</w:t>
      </w:r>
    </w:p>
    <w:p w:rsidR="009A0388" w:rsidRDefault="003F0F3E">
      <w:pPr>
        <w:numPr>
          <w:ilvl w:val="0"/>
          <w:numId w:val="4"/>
        </w:numPr>
        <w:ind w:left="405" w:hanging="434"/>
        <w:jc w:val="both"/>
      </w:pPr>
      <w:r>
        <w:t>Proti uzneseniu volebnej komisie alebo výkonného výboru o výsledku volieb je možné do 14 dní od jeho oznámenia podať odvolanie u orgánu, ktorý v</w:t>
      </w:r>
      <w:r w:rsidR="00DB498E">
        <w:t>ydal napadnuté uznesenie (čl. 50 ods. 4</w:t>
      </w:r>
      <w:r>
        <w:t xml:space="preserve"> stanov). O odvolaní rozhoduje odvolacia komisia</w:t>
      </w:r>
      <w:r w:rsidR="001B43CB">
        <w:t xml:space="preserve"> OB</w:t>
      </w:r>
      <w:r w:rsidR="00DB498E">
        <w:t>FZ</w:t>
      </w:r>
      <w:r>
        <w:t xml:space="preserve">. </w:t>
      </w:r>
    </w:p>
    <w:p w:rsidR="009A0388" w:rsidRDefault="003F0F3E">
      <w:pPr>
        <w:numPr>
          <w:ilvl w:val="0"/>
          <w:numId w:val="4"/>
        </w:numPr>
        <w:ind w:left="405" w:hanging="434"/>
        <w:jc w:val="both"/>
      </w:pPr>
      <w:r>
        <w:t>Konferencia môže nadpolovičnou väčšinou schváliť odkladný účinok odvolania proti uzneseniu o výsledku volieb podaného priamo na konferencii. Výkonný výbor môže nadpolovičnou väčšinou schváliť odkladný účinok odvolania proti uzneseniu o výsledku volieb podaného priamo na zasadnutí výkonného výboru.</w:t>
      </w:r>
    </w:p>
    <w:p w:rsidR="009A0388" w:rsidRDefault="003F0F3E">
      <w:pPr>
        <w:numPr>
          <w:ilvl w:val="0"/>
          <w:numId w:val="4"/>
        </w:numPr>
        <w:ind w:left="405" w:hanging="434"/>
        <w:jc w:val="both"/>
      </w:pPr>
      <w:r>
        <w:t>Ak volebná komisia zistí závažné porušenie všeobecne záväzných</w:t>
      </w:r>
      <w:r w:rsidR="00DB498E">
        <w:t xml:space="preserve"> právnych predpisov, predpisov</w:t>
      </w:r>
      <w:r w:rsidR="001B43CB">
        <w:t xml:space="preserve"> OBFZ, ZS</w:t>
      </w:r>
      <w:r>
        <w:t xml:space="preserve">FZ, </w:t>
      </w:r>
      <w:r w:rsidR="00DB498E">
        <w:t xml:space="preserve">SFZ, </w:t>
      </w:r>
      <w:r>
        <w:t>UEFA alebo FIFA v súvislosti s vykonanými voľbami, ktoré malo</w:t>
      </w:r>
      <w:r w:rsidR="001B43CB">
        <w:t>,</w:t>
      </w:r>
      <w:r>
        <w:t xml:space="preserve"> alebo je dôvodné predpokladať, že mohlo mať významný vplyv na výsledok volieb, rozhodne, že voľby sú neplatné a súčasne vyhlási opakovanie voľby. Volebná komisia v takom prípade dá podnet </w:t>
      </w:r>
      <w:r w:rsidR="00DB498E">
        <w:t xml:space="preserve">na konanie </w:t>
      </w:r>
      <w:r w:rsidR="001B43CB">
        <w:t>príslušných orgánov OB</w:t>
      </w:r>
      <w:r>
        <w:t>FZ.</w:t>
      </w:r>
    </w:p>
    <w:p w:rsidR="009A0388" w:rsidRDefault="003F0F3E">
      <w:pPr>
        <w:pStyle w:val="Nadpis3"/>
        <w:spacing w:after="0" w:line="240" w:lineRule="auto"/>
        <w:contextualSpacing w:val="0"/>
        <w:jc w:val="center"/>
      </w:pPr>
      <w:bookmarkStart w:id="11" w:name="h.z1i1zlgb5vjd" w:colFirst="0" w:colLast="0"/>
      <w:bookmarkEnd w:id="11"/>
      <w:r>
        <w:rPr>
          <w:sz w:val="22"/>
        </w:rPr>
        <w:t>Článok 6</w:t>
      </w:r>
    </w:p>
    <w:p w:rsidR="009A0388" w:rsidRDefault="003F0F3E">
      <w:pPr>
        <w:pStyle w:val="Nadpis3"/>
        <w:spacing w:before="0" w:after="0" w:line="240" w:lineRule="auto"/>
        <w:contextualSpacing w:val="0"/>
        <w:jc w:val="center"/>
      </w:pPr>
      <w:bookmarkStart w:id="12" w:name="h.m4bmlsvgxp91" w:colFirst="0" w:colLast="0"/>
      <w:bookmarkEnd w:id="12"/>
      <w:r>
        <w:rPr>
          <w:sz w:val="22"/>
        </w:rPr>
        <w:t>Voľby a hlasovanie</w:t>
      </w:r>
    </w:p>
    <w:p w:rsidR="009A0388" w:rsidRDefault="009A0388">
      <w:pPr>
        <w:spacing w:line="240" w:lineRule="auto"/>
        <w:contextualSpacing w:val="0"/>
      </w:pPr>
    </w:p>
    <w:p w:rsidR="009A0388" w:rsidRDefault="001B43CB">
      <w:pPr>
        <w:numPr>
          <w:ilvl w:val="0"/>
          <w:numId w:val="2"/>
        </w:numPr>
        <w:ind w:left="405" w:hanging="434"/>
        <w:jc w:val="both"/>
      </w:pPr>
      <w:r>
        <w:t>Voľby funkcionárov OB</w:t>
      </w:r>
      <w:r w:rsidR="003F0F3E">
        <w:t>FZ volených k</w:t>
      </w:r>
      <w:r w:rsidR="00DB498E">
        <w:t>onferenciou sú upravené v čl. 40</w:t>
      </w:r>
      <w:r w:rsidR="003F0F3E">
        <w:t xml:space="preserve"> stanov, ktorý sa primerane použije aj pri v</w:t>
      </w:r>
      <w:r>
        <w:t>oľbe funkcionárov OB</w:t>
      </w:r>
      <w:r w:rsidR="003F0F3E">
        <w:t>FZ volených výkonným výborom, ak nie je stanovené inak.</w:t>
      </w:r>
    </w:p>
    <w:p w:rsidR="00AB42E6" w:rsidRDefault="00AB42E6">
      <w:pPr>
        <w:numPr>
          <w:ilvl w:val="0"/>
          <w:numId w:val="2"/>
        </w:numPr>
        <w:ind w:left="405" w:hanging="434"/>
        <w:jc w:val="both"/>
      </w:pPr>
      <w:r>
        <w:t xml:space="preserve">Na zvolenie predsedu - /zástupcu OBFZ vo VV ZSFZ /  je v prvom kole potrebná kvalifikovaná väčšina ak je viac kandidátov. V druhom kole alebo ak je len jeden kandidát, je potrebná nadpolovičná väčšina. </w:t>
      </w:r>
    </w:p>
    <w:p w:rsidR="00AB42E6" w:rsidRDefault="00AB42E6">
      <w:pPr>
        <w:numPr>
          <w:ilvl w:val="0"/>
          <w:numId w:val="2"/>
        </w:numPr>
        <w:ind w:left="405" w:hanging="434"/>
        <w:jc w:val="both"/>
      </w:pPr>
      <w:r>
        <w:t xml:space="preserve">Na zvolenie ostatných volených funkcionárov je potrebná v prvom kole nadpolovičná väčšina, v druhom kole je potrebná jednoduchá väčšina.  </w:t>
      </w:r>
    </w:p>
    <w:p w:rsidR="009A0388" w:rsidRDefault="003F0F3E">
      <w:pPr>
        <w:numPr>
          <w:ilvl w:val="0"/>
          <w:numId w:val="2"/>
        </w:numPr>
        <w:ind w:left="405" w:hanging="434"/>
        <w:jc w:val="both"/>
      </w:pPr>
      <w:r>
        <w:t>Na voľby sa primerane pou</w:t>
      </w:r>
      <w:r w:rsidR="001B43CB">
        <w:t xml:space="preserve">žijú aj ustanovenia </w:t>
      </w:r>
      <w:r>
        <w:t xml:space="preserve"> rokovacieho poriadku o hlasovaní.</w:t>
      </w:r>
    </w:p>
    <w:p w:rsidR="009A0388" w:rsidRDefault="003F0F3E">
      <w:pPr>
        <w:numPr>
          <w:ilvl w:val="0"/>
          <w:numId w:val="2"/>
        </w:numPr>
        <w:ind w:left="405" w:hanging="434"/>
        <w:jc w:val="both"/>
      </w:pPr>
      <w:r>
        <w:t>Pri voľbách sa použijú osobitne pripravené hlasovacie lístky (ďalej len „volebné lístky”).</w:t>
      </w:r>
    </w:p>
    <w:p w:rsidR="009A0388" w:rsidRDefault="003F0F3E">
      <w:pPr>
        <w:numPr>
          <w:ilvl w:val="0"/>
          <w:numId w:val="2"/>
        </w:numPr>
        <w:ind w:left="405" w:hanging="434"/>
        <w:jc w:val="both"/>
      </w:pPr>
      <w:r>
        <w:t>Volebná komisia</w:t>
      </w:r>
      <w:r w:rsidR="001B43CB">
        <w:t xml:space="preserve"> v súčinnosti so</w:t>
      </w:r>
      <w:r w:rsidR="00DB498E">
        <w:t xml:space="preserve"> sekretárom</w:t>
      </w:r>
      <w:r>
        <w:t xml:space="preserve"> pripravuje a zodpovedá za volebnú schránku a volebné lístky. </w:t>
      </w:r>
    </w:p>
    <w:p w:rsidR="009A0388" w:rsidRDefault="003F0F3E">
      <w:pPr>
        <w:numPr>
          <w:ilvl w:val="0"/>
          <w:numId w:val="2"/>
        </w:numPr>
        <w:ind w:left="405" w:hanging="434"/>
        <w:jc w:val="both"/>
      </w:pPr>
      <w:r>
        <w:t>Voľby sa vykonávajú spravidla písomným</w:t>
      </w:r>
      <w:r w:rsidR="001B43CB">
        <w:t>,</w:t>
      </w:r>
      <w:r>
        <w:t xml:space="preserve"> tajným hlasovaním, ak konferencia nerozhodne inak. Ak počet navrhnutých kandidátov zodpovedá počtu miest, ktoré majú byť obsadené, môže konferencia jednoduchou väčšinou delegátov rozhodnúť o verejnom hlasovaní. Konferencia môže jednoduchou väčšinou delegátov rozhodnúť o verejnom hlasovaní pri voľbe aj v iných prípadoch. </w:t>
      </w:r>
    </w:p>
    <w:p w:rsidR="009A0388" w:rsidRDefault="003F0F3E">
      <w:pPr>
        <w:numPr>
          <w:ilvl w:val="0"/>
          <w:numId w:val="2"/>
        </w:numPr>
        <w:ind w:left="405" w:hanging="434"/>
        <w:jc w:val="both"/>
      </w:pPr>
      <w:r>
        <w:lastRenderedPageBreak/>
        <w:t>Volebná komisia v prípade tajného hlasovania odovzdá každému delegátovi volebný lístok s uvedením funkcie, ktorá je predmetom voľby a menami</w:t>
      </w:r>
      <w:r w:rsidR="001B43CB">
        <w:t xml:space="preserve"> kandidátov </w:t>
      </w:r>
      <w:r>
        <w:t xml:space="preserve"> na príslušnú volenú funkciu. Ak majú kandidáti rovnaké priezvisko a meno, je potrebné na volebný lístok uviesť aj miesto bydliska týchto kandidátov</w:t>
      </w:r>
      <w:r w:rsidR="001B43CB">
        <w:t>,</w:t>
      </w:r>
      <w:r>
        <w:t xml:space="preserve"> alebo iný rozlišujúci údaj.</w:t>
      </w:r>
    </w:p>
    <w:p w:rsidR="009A0388" w:rsidRDefault="003F0F3E">
      <w:pPr>
        <w:numPr>
          <w:ilvl w:val="0"/>
          <w:numId w:val="2"/>
        </w:numPr>
        <w:ind w:left="405" w:hanging="434"/>
        <w:jc w:val="both"/>
      </w:pPr>
      <w:r>
        <w:t>Platnosť volebných lístkov posudzuj</w:t>
      </w:r>
      <w:r w:rsidR="001B43CB">
        <w:t xml:space="preserve">e volebná komisia, ktorá spôsob úpravy volebného lístka </w:t>
      </w:r>
      <w:r w:rsidR="000E6101">
        <w:t xml:space="preserve"> a dôvody jeho neplatnosti </w:t>
      </w:r>
      <w:r w:rsidR="001B43CB">
        <w:t>oznámi delegátom  tesne pred aktom vykonania volieb</w:t>
      </w:r>
      <w:r w:rsidR="000E6101">
        <w:t xml:space="preserve"> .</w:t>
      </w:r>
    </w:p>
    <w:p w:rsidR="009A0388" w:rsidRDefault="003F0F3E">
      <w:pPr>
        <w:numPr>
          <w:ilvl w:val="0"/>
          <w:numId w:val="2"/>
        </w:numPr>
        <w:ind w:left="405" w:hanging="434"/>
        <w:jc w:val="both"/>
      </w:pPr>
      <w:r>
        <w:t xml:space="preserve">Osoba oprávnená voliť volí iba z tých kandidátov, ktorí sú uvedení na volebnom lístku, ktorý jej bol odovzdaný. </w:t>
      </w:r>
    </w:p>
    <w:p w:rsidR="009A0388" w:rsidRDefault="003F0F3E">
      <w:pPr>
        <w:numPr>
          <w:ilvl w:val="0"/>
          <w:numId w:val="2"/>
        </w:numPr>
        <w:ind w:left="405" w:hanging="434"/>
        <w:jc w:val="both"/>
      </w:pPr>
      <w:r>
        <w:t xml:space="preserve">Ak je kandidátov viac, delegát upraví volebný lístok tak, že označí krížikom do vymedzeného poľa (prázdny štvorec) kandidáta, za ktorého hlasuje. V spodnej časti volebného lístka sa uvedie počet volených kandidátov. </w:t>
      </w:r>
    </w:p>
    <w:p w:rsidR="009A0388" w:rsidRDefault="003F0F3E">
      <w:pPr>
        <w:numPr>
          <w:ilvl w:val="0"/>
          <w:numId w:val="2"/>
        </w:numPr>
        <w:ind w:left="405" w:hanging="434"/>
        <w:jc w:val="both"/>
      </w:pPr>
      <w:r>
        <w:t xml:space="preserve">Ak je kandidát iba jeden, delegát označí krížikom do vymedzeného poľa (prázdny štvorec) či je “ZA” voľbu, “PROTI” voľbe alebo “ZDRŽAL SA”. Predseda volebnej komisie je oprávnený poveriť spočítaním hlasov skrutátorov. </w:t>
      </w:r>
    </w:p>
    <w:p w:rsidR="009A0388" w:rsidRDefault="003F0F3E">
      <w:pPr>
        <w:numPr>
          <w:ilvl w:val="0"/>
          <w:numId w:val="2"/>
        </w:numPr>
        <w:ind w:left="405" w:hanging="434"/>
        <w:jc w:val="both"/>
      </w:pPr>
      <w:r>
        <w:t>Po spočítaní hlasov člen volebnej komisie vloží odovzdané, spočítané a overené volebné lístky do pripravenej obálky, ktorú po vložení volebných lístkov zalepí a zapečatí. Na obálke sú uvedené údaje umožňujúce identifikáciu voľby, pri ktorej boli použité volebné lístky nachádzajúce sa v obálke. Zapečatenú obálku predseda volebnej komisie</w:t>
      </w:r>
      <w:r w:rsidR="000E6101">
        <w:t>,</w:t>
      </w:r>
      <w:r>
        <w:t xml:space="preserve"> alebo iný člen volebnej komisie</w:t>
      </w:r>
      <w:r w:rsidR="000E6101">
        <w:t xml:space="preserve"> bezodkladne odovzdá </w:t>
      </w:r>
      <w:r>
        <w:t>sekretárovi na jej archiváciu v z</w:t>
      </w:r>
      <w:r w:rsidR="00DB498E">
        <w:t>m</w:t>
      </w:r>
      <w:r w:rsidR="000E6101">
        <w:t>ysle Registratúrneho poriadku OB</w:t>
      </w:r>
      <w:r>
        <w:t xml:space="preserve">FZ. </w:t>
      </w:r>
    </w:p>
    <w:p w:rsidR="009A0388" w:rsidRDefault="009A0388" w:rsidP="00DB498E">
      <w:pPr>
        <w:ind w:left="405"/>
        <w:jc w:val="both"/>
      </w:pPr>
    </w:p>
    <w:p w:rsidR="009A0388" w:rsidRDefault="003F0F3E">
      <w:pPr>
        <w:pStyle w:val="Nadpis3"/>
        <w:spacing w:after="0" w:line="240" w:lineRule="auto"/>
        <w:contextualSpacing w:val="0"/>
        <w:jc w:val="center"/>
      </w:pPr>
      <w:bookmarkStart w:id="13" w:name="h.x7368wiye9aj" w:colFirst="0" w:colLast="0"/>
      <w:bookmarkEnd w:id="13"/>
      <w:r>
        <w:rPr>
          <w:sz w:val="22"/>
        </w:rPr>
        <w:t>Článok 7</w:t>
      </w:r>
      <w:r>
        <w:rPr>
          <w:sz w:val="22"/>
        </w:rPr>
        <w:br/>
      </w:r>
      <w:r w:rsidRPr="00257042">
        <w:rPr>
          <w:color w:val="auto"/>
          <w:sz w:val="22"/>
        </w:rPr>
        <w:t>Správa volebnej komisie</w:t>
      </w:r>
    </w:p>
    <w:p w:rsidR="009A0388" w:rsidRDefault="009A0388">
      <w:pPr>
        <w:spacing w:line="240" w:lineRule="auto"/>
        <w:contextualSpacing w:val="0"/>
      </w:pPr>
    </w:p>
    <w:p w:rsidR="009A0388" w:rsidRDefault="003F0F3E">
      <w:pPr>
        <w:numPr>
          <w:ilvl w:val="0"/>
          <w:numId w:val="6"/>
        </w:numPr>
        <w:ind w:left="405" w:hanging="434"/>
        <w:jc w:val="both"/>
      </w:pPr>
      <w:r>
        <w:t xml:space="preserve">Volebná komisia vyhotoví o priebehu každej konferencie správu volebnej komisie, ktorá je prílohou zápisnice z konferencie. </w:t>
      </w:r>
    </w:p>
    <w:p w:rsidR="009A0388" w:rsidRDefault="003F0F3E">
      <w:pPr>
        <w:numPr>
          <w:ilvl w:val="0"/>
          <w:numId w:val="6"/>
        </w:numPr>
        <w:ind w:left="405" w:hanging="434"/>
        <w:jc w:val="both"/>
      </w:pPr>
      <w:r>
        <w:t xml:space="preserve">Správa volebnej komisie obsahuje najmä základné informácie o účasti členov volebnej komisie na konferencii, o činnosti, zisteniach a rozhodnutiach volebnej komisie v súvislosti s prípravou a priebehom konferencie. </w:t>
      </w:r>
    </w:p>
    <w:p w:rsidR="009A0388" w:rsidRDefault="003F0F3E">
      <w:pPr>
        <w:numPr>
          <w:ilvl w:val="0"/>
          <w:numId w:val="6"/>
        </w:numPr>
        <w:ind w:left="405" w:hanging="434"/>
        <w:jc w:val="both"/>
      </w:pPr>
      <w:r>
        <w:t xml:space="preserve">Ak niektorý člen volebnej komisie nesúhlasí s obsahom správy volebnej komisie, bezodkladne požiada predsedu komisie o úpravu správy. Ak predseda komisie žiadosti člena komisie nevyhovie sám, predloží ju na rozhodnutie volebnej komisii. Žiadosť sa pripojí k správe volebnej komisie spolu s rozhodnutím volebnej komisie, ak bolo vydané. </w:t>
      </w:r>
    </w:p>
    <w:p w:rsidR="009A0388" w:rsidRDefault="003F0F3E">
      <w:pPr>
        <w:numPr>
          <w:ilvl w:val="0"/>
          <w:numId w:val="6"/>
        </w:numPr>
        <w:ind w:left="405" w:hanging="434"/>
        <w:jc w:val="both"/>
      </w:pPr>
      <w:r>
        <w:t xml:space="preserve">Predseda volebnej komisie predloží správu volebnej komisie do siedmych dní odo dňa </w:t>
      </w:r>
      <w:r w:rsidR="00257042">
        <w:t xml:space="preserve">konania konferencie </w:t>
      </w:r>
      <w:r>
        <w:t xml:space="preserve">sekretárovi, ak neprebieha postup podľa ods. 3. </w:t>
      </w:r>
    </w:p>
    <w:p w:rsidR="009A0388" w:rsidRDefault="00257042">
      <w:pPr>
        <w:numPr>
          <w:ilvl w:val="0"/>
          <w:numId w:val="6"/>
        </w:numPr>
        <w:ind w:left="405" w:hanging="434"/>
        <w:jc w:val="both"/>
      </w:pPr>
      <w:r>
        <w:t>S</w:t>
      </w:r>
      <w:r w:rsidR="003F0F3E">
        <w:t>ekretár za</w:t>
      </w:r>
      <w:r w:rsidR="00DB498E">
        <w:t xml:space="preserve">bezpečí </w:t>
      </w:r>
      <w:r w:rsidR="003F0F3E">
        <w:t>jej zverejnenie obvy</w:t>
      </w:r>
      <w:r w:rsidR="00DB498E">
        <w:t>klým spôso</w:t>
      </w:r>
      <w:r>
        <w:t>bom na webovom sídle OB</w:t>
      </w:r>
      <w:r w:rsidR="003F0F3E">
        <w:t>FZ.</w:t>
      </w:r>
    </w:p>
    <w:p w:rsidR="009A0388" w:rsidRDefault="009A0388">
      <w:pPr>
        <w:contextualSpacing w:val="0"/>
        <w:jc w:val="center"/>
      </w:pPr>
    </w:p>
    <w:p w:rsidR="009A0388" w:rsidRDefault="003F0F3E">
      <w:pPr>
        <w:spacing w:line="240" w:lineRule="auto"/>
        <w:contextualSpacing w:val="0"/>
        <w:jc w:val="center"/>
      </w:pPr>
      <w:r>
        <w:rPr>
          <w:b/>
          <w:color w:val="666666"/>
        </w:rPr>
        <w:t>Článok 8</w:t>
      </w:r>
      <w:r>
        <w:rPr>
          <w:b/>
          <w:color w:val="666666"/>
        </w:rPr>
        <w:br/>
        <w:t>Spoločné ustanovenia</w:t>
      </w:r>
    </w:p>
    <w:p w:rsidR="009A0388" w:rsidRDefault="009A0388">
      <w:pPr>
        <w:spacing w:line="240" w:lineRule="auto"/>
        <w:contextualSpacing w:val="0"/>
      </w:pPr>
    </w:p>
    <w:p w:rsidR="009A0388" w:rsidRDefault="003F0F3E">
      <w:pPr>
        <w:numPr>
          <w:ilvl w:val="0"/>
          <w:numId w:val="7"/>
        </w:numPr>
        <w:ind w:left="405" w:hanging="434"/>
        <w:jc w:val="both"/>
      </w:pPr>
      <w:r>
        <w:t>Ak stanovy predpokladajú ustanovenie do funkcie výkonným výborom, o ustanovení navrhnutej osoby rozhodne výkonný výbor verejným hlasovaním, ak výkonný výbor nerozhodne inak. Ak bolo na ustanovenie do funkcie navrhnutých viac kandidátov, použijú sa primerane ustanovenia upravujúce voľby.</w:t>
      </w:r>
    </w:p>
    <w:p w:rsidR="009A0388" w:rsidRDefault="003F0F3E" w:rsidP="00DB498E">
      <w:pPr>
        <w:numPr>
          <w:ilvl w:val="0"/>
          <w:numId w:val="7"/>
        </w:numPr>
        <w:ind w:left="405" w:hanging="434"/>
        <w:jc w:val="both"/>
      </w:pPr>
      <w:r>
        <w:lastRenderedPageBreak/>
        <w:t>Písomnosti súvisiace s činnosťou voleb</w:t>
      </w:r>
      <w:r w:rsidR="00DB498E">
        <w:t>n</w:t>
      </w:r>
      <w:r w:rsidR="00257042">
        <w:t>ej komisie doručené na adresu OB</w:t>
      </w:r>
      <w:r>
        <w:t>FZ sa v elektronickej podobe bezodkladne posielaj</w:t>
      </w:r>
      <w:r w:rsidR="00257042">
        <w:t xml:space="preserve">ú predsedovi </w:t>
      </w:r>
      <w:r w:rsidR="00DB498E">
        <w:t xml:space="preserve"> a členom volebnej komisie. </w:t>
      </w:r>
    </w:p>
    <w:p w:rsidR="009A0388" w:rsidRDefault="003F0F3E">
      <w:pPr>
        <w:numPr>
          <w:ilvl w:val="0"/>
          <w:numId w:val="7"/>
        </w:numPr>
        <w:ind w:left="405" w:hanging="434"/>
        <w:jc w:val="both"/>
      </w:pPr>
      <w:r>
        <w:t xml:space="preserve">Volebná komisia môže v prípadoch, keď to povaha a závažnosť veci nevylučuje, rozhodovať aj formou per </w:t>
      </w:r>
      <w:proofErr w:type="spellStart"/>
      <w:r>
        <w:t>rollam</w:t>
      </w:r>
      <w:proofErr w:type="spellEnd"/>
      <w:r>
        <w:t xml:space="preserve">. Na hlasovanie volebnej komisie per </w:t>
      </w:r>
      <w:proofErr w:type="spellStart"/>
      <w:r>
        <w:t>rollam</w:t>
      </w:r>
      <w:proofErr w:type="spellEnd"/>
      <w:r>
        <w:t xml:space="preserve"> sa primerane použije interný predpis výkonného výboru o prijatí rozhodnutia elektronickým hlasovaním.</w:t>
      </w:r>
    </w:p>
    <w:p w:rsidR="009A0388" w:rsidRDefault="003F0F3E">
      <w:pPr>
        <w:pStyle w:val="Nadpis3"/>
        <w:spacing w:after="0" w:line="240" w:lineRule="auto"/>
        <w:contextualSpacing w:val="0"/>
        <w:jc w:val="center"/>
      </w:pPr>
      <w:bookmarkStart w:id="14" w:name="h.b04t5lamr3oh" w:colFirst="0" w:colLast="0"/>
      <w:bookmarkEnd w:id="14"/>
      <w:r>
        <w:rPr>
          <w:sz w:val="22"/>
        </w:rPr>
        <w:t>Článok 9</w:t>
      </w:r>
      <w:r>
        <w:rPr>
          <w:sz w:val="22"/>
        </w:rPr>
        <w:br/>
        <w:t>Zrušovacie ustanovenia</w:t>
      </w:r>
    </w:p>
    <w:p w:rsidR="009A0388" w:rsidRDefault="009A0388">
      <w:pPr>
        <w:spacing w:line="240" w:lineRule="auto"/>
        <w:contextualSpacing w:val="0"/>
      </w:pPr>
    </w:p>
    <w:p w:rsidR="009A0388" w:rsidRDefault="00DB498E">
      <w:pPr>
        <w:ind w:left="405"/>
        <w:contextualSpacing w:val="0"/>
        <w:jc w:val="both"/>
      </w:pPr>
      <w:r>
        <w:t>Zru</w:t>
      </w:r>
      <w:r w:rsidR="00257042">
        <w:t>šuje sa</w:t>
      </w:r>
      <w:r w:rsidR="00CD3D64">
        <w:t xml:space="preserve"> doteraz platný V</w:t>
      </w:r>
      <w:r w:rsidR="00257042">
        <w:t>olebný poriadok Oblastného</w:t>
      </w:r>
      <w:r w:rsidR="003F0F3E">
        <w:t xml:space="preserve"> futbalového </w:t>
      </w:r>
      <w:r>
        <w:t>zv</w:t>
      </w:r>
      <w:r w:rsidR="00CD3D64">
        <w:t>äzu Považská Bystrica</w:t>
      </w:r>
    </w:p>
    <w:p w:rsidR="009A0388" w:rsidRDefault="003F0F3E">
      <w:pPr>
        <w:pStyle w:val="Nadpis3"/>
        <w:spacing w:after="0" w:line="240" w:lineRule="auto"/>
        <w:contextualSpacing w:val="0"/>
        <w:jc w:val="center"/>
      </w:pPr>
      <w:bookmarkStart w:id="15" w:name="h.89w6me7pph6v" w:colFirst="0" w:colLast="0"/>
      <w:bookmarkEnd w:id="15"/>
      <w:r>
        <w:rPr>
          <w:sz w:val="22"/>
        </w:rPr>
        <w:t>Článok 10</w:t>
      </w:r>
      <w:r>
        <w:rPr>
          <w:sz w:val="22"/>
        </w:rPr>
        <w:br/>
        <w:t>Účinnosť</w:t>
      </w:r>
    </w:p>
    <w:p w:rsidR="009A0388" w:rsidRDefault="009A0388">
      <w:pPr>
        <w:spacing w:line="240" w:lineRule="auto"/>
        <w:contextualSpacing w:val="0"/>
      </w:pPr>
    </w:p>
    <w:p w:rsidR="009A0388" w:rsidRDefault="003F0F3E">
      <w:pPr>
        <w:ind w:left="405"/>
        <w:contextualSpacing w:val="0"/>
        <w:jc w:val="both"/>
      </w:pPr>
      <w:r>
        <w:t>Tento volebný por</w:t>
      </w:r>
      <w:r w:rsidR="00DB498E">
        <w:t>iadok na</w:t>
      </w:r>
      <w:r w:rsidR="00AB42E6">
        <w:t>dobúda účinnosť 11.1.2014</w:t>
      </w:r>
      <w:r w:rsidR="00DB498E">
        <w:t xml:space="preserve"> , aktom jeho schválenia</w:t>
      </w:r>
      <w:r w:rsidR="00AB42E6">
        <w:t xml:space="preserve"> na Konferencii </w:t>
      </w:r>
      <w:r w:rsidR="00CD3D64">
        <w:t xml:space="preserve"> </w:t>
      </w:r>
      <w:r w:rsidR="00AB42E6">
        <w:t xml:space="preserve">OBFZ </w:t>
      </w:r>
      <w:r w:rsidR="00CD3D64">
        <w:t xml:space="preserve"> </w:t>
      </w:r>
      <w:r w:rsidR="00AB42E6">
        <w:t>Považská Bystrica</w:t>
      </w:r>
      <w:r w:rsidR="00DB498E">
        <w:t>.</w:t>
      </w:r>
    </w:p>
    <w:sectPr w:rsidR="009A0388" w:rsidSect="00381395">
      <w:headerReference w:type="default" r:id="rId7"/>
      <w:footerReference w:type="default" r:id="rId8"/>
      <w:pgSz w:w="12240" w:h="15840"/>
      <w:pgMar w:top="1304" w:right="1440" w:bottom="1304"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6E2" w:rsidRDefault="00E346E2">
      <w:pPr>
        <w:spacing w:line="240" w:lineRule="auto"/>
      </w:pPr>
      <w:r>
        <w:separator/>
      </w:r>
    </w:p>
  </w:endnote>
  <w:endnote w:type="continuationSeparator" w:id="0">
    <w:p w:rsidR="00E346E2" w:rsidRDefault="00E34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388" w:rsidRDefault="004A362A">
    <w:pPr>
      <w:contextualSpacing w:val="0"/>
      <w:jc w:val="right"/>
    </w:pPr>
    <w:r>
      <w:fldChar w:fldCharType="begin"/>
    </w:r>
    <w:r w:rsidR="003F0F3E">
      <w:instrText>PAGE</w:instrText>
    </w:r>
    <w:r>
      <w:fldChar w:fldCharType="separate"/>
    </w:r>
    <w:r w:rsidR="00B64FD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6E2" w:rsidRDefault="00E346E2">
      <w:pPr>
        <w:spacing w:line="240" w:lineRule="auto"/>
      </w:pPr>
      <w:r>
        <w:separator/>
      </w:r>
    </w:p>
  </w:footnote>
  <w:footnote w:type="continuationSeparator" w:id="0">
    <w:p w:rsidR="00E346E2" w:rsidRDefault="00E346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388" w:rsidRDefault="009A0388">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23994"/>
    <w:multiLevelType w:val="multilevel"/>
    <w:tmpl w:val="201C2CD2"/>
    <w:lvl w:ilvl="0">
      <w:start w:val="1"/>
      <w:numFmt w:val="decimal"/>
      <w:lvlText w:val="%1."/>
      <w:lvlJc w:val="left"/>
      <w:pPr>
        <w:ind w:left="-76"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15:restartNumberingAfterBreak="0">
    <w:nsid w:val="41A06442"/>
    <w:multiLevelType w:val="multilevel"/>
    <w:tmpl w:val="F47A948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15:restartNumberingAfterBreak="0">
    <w:nsid w:val="4581276E"/>
    <w:multiLevelType w:val="multilevel"/>
    <w:tmpl w:val="B4C0C5B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15:restartNumberingAfterBreak="0">
    <w:nsid w:val="4F291914"/>
    <w:multiLevelType w:val="multilevel"/>
    <w:tmpl w:val="779AB5B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15:restartNumberingAfterBreak="0">
    <w:nsid w:val="66C67999"/>
    <w:multiLevelType w:val="multilevel"/>
    <w:tmpl w:val="4BD6BC2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15:restartNumberingAfterBreak="0">
    <w:nsid w:val="67736474"/>
    <w:multiLevelType w:val="multilevel"/>
    <w:tmpl w:val="1E36588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6CEB4697"/>
    <w:multiLevelType w:val="multilevel"/>
    <w:tmpl w:val="BC9E7F8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15:restartNumberingAfterBreak="0">
    <w:nsid w:val="75DE0EDB"/>
    <w:multiLevelType w:val="multilevel"/>
    <w:tmpl w:val="4F1EA87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5"/>
  </w:num>
  <w:num w:numId="2">
    <w:abstractNumId w:val="0"/>
  </w:num>
  <w:num w:numId="3">
    <w:abstractNumId w:val="6"/>
  </w:num>
  <w:num w:numId="4">
    <w:abstractNumId w:val="4"/>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0388"/>
    <w:rsid w:val="000E6101"/>
    <w:rsid w:val="001977A3"/>
    <w:rsid w:val="001B43CB"/>
    <w:rsid w:val="00257042"/>
    <w:rsid w:val="003102FF"/>
    <w:rsid w:val="00381395"/>
    <w:rsid w:val="003F0F3E"/>
    <w:rsid w:val="004A362A"/>
    <w:rsid w:val="0062443A"/>
    <w:rsid w:val="006C6F21"/>
    <w:rsid w:val="007A432C"/>
    <w:rsid w:val="008139FE"/>
    <w:rsid w:val="00823D87"/>
    <w:rsid w:val="00853FCC"/>
    <w:rsid w:val="009A0388"/>
    <w:rsid w:val="00A34067"/>
    <w:rsid w:val="00AB42E6"/>
    <w:rsid w:val="00AD2E50"/>
    <w:rsid w:val="00B64FD2"/>
    <w:rsid w:val="00B813F7"/>
    <w:rsid w:val="00CD3D64"/>
    <w:rsid w:val="00D45FDC"/>
    <w:rsid w:val="00D656F7"/>
    <w:rsid w:val="00DB498E"/>
    <w:rsid w:val="00E130D8"/>
    <w:rsid w:val="00E346E2"/>
    <w:rsid w:val="00EC3AC1"/>
    <w:rsid w:val="00ED4B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5E1E1-0BDD-4CC6-8BDA-9D90CA85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381395"/>
    <w:pPr>
      <w:spacing w:after="0"/>
      <w:contextualSpacing/>
    </w:pPr>
    <w:rPr>
      <w:rFonts w:ascii="Arial" w:eastAsia="Arial" w:hAnsi="Arial" w:cs="Arial"/>
      <w:color w:val="000000"/>
    </w:rPr>
  </w:style>
  <w:style w:type="paragraph" w:styleId="Nadpis1">
    <w:name w:val="heading 1"/>
    <w:basedOn w:val="Normlny"/>
    <w:next w:val="Normlny"/>
    <w:rsid w:val="00381395"/>
    <w:pPr>
      <w:spacing w:before="480" w:after="120"/>
      <w:outlineLvl w:val="0"/>
    </w:pPr>
    <w:rPr>
      <w:b/>
      <w:sz w:val="36"/>
    </w:rPr>
  </w:style>
  <w:style w:type="paragraph" w:styleId="Nadpis2">
    <w:name w:val="heading 2"/>
    <w:basedOn w:val="Normlny"/>
    <w:next w:val="Normlny"/>
    <w:rsid w:val="00381395"/>
    <w:pPr>
      <w:spacing w:before="360" w:after="80"/>
      <w:outlineLvl w:val="1"/>
    </w:pPr>
    <w:rPr>
      <w:b/>
      <w:sz w:val="28"/>
    </w:rPr>
  </w:style>
  <w:style w:type="paragraph" w:styleId="Nadpis3">
    <w:name w:val="heading 3"/>
    <w:basedOn w:val="Normlny"/>
    <w:next w:val="Normlny"/>
    <w:rsid w:val="00381395"/>
    <w:pPr>
      <w:spacing w:before="280" w:after="80"/>
      <w:outlineLvl w:val="2"/>
    </w:pPr>
    <w:rPr>
      <w:b/>
      <w:color w:val="666666"/>
      <w:sz w:val="24"/>
    </w:rPr>
  </w:style>
  <w:style w:type="paragraph" w:styleId="Nadpis4">
    <w:name w:val="heading 4"/>
    <w:basedOn w:val="Normlny"/>
    <w:next w:val="Normlny"/>
    <w:rsid w:val="00381395"/>
    <w:pPr>
      <w:spacing w:before="240" w:after="40"/>
      <w:outlineLvl w:val="3"/>
    </w:pPr>
    <w:rPr>
      <w:i/>
      <w:color w:val="666666"/>
    </w:rPr>
  </w:style>
  <w:style w:type="paragraph" w:styleId="Nadpis5">
    <w:name w:val="heading 5"/>
    <w:basedOn w:val="Normlny"/>
    <w:next w:val="Normlny"/>
    <w:rsid w:val="00381395"/>
    <w:pPr>
      <w:spacing w:before="220" w:after="40"/>
      <w:outlineLvl w:val="4"/>
    </w:pPr>
    <w:rPr>
      <w:b/>
      <w:color w:val="666666"/>
      <w:sz w:val="20"/>
    </w:rPr>
  </w:style>
  <w:style w:type="paragraph" w:styleId="Nadpis6">
    <w:name w:val="heading 6"/>
    <w:basedOn w:val="Normlny"/>
    <w:next w:val="Normlny"/>
    <w:rsid w:val="00381395"/>
    <w:pPr>
      <w:spacing w:before="200" w:after="40"/>
      <w:outlineLvl w:val="5"/>
    </w:pPr>
    <w:rPr>
      <w:i/>
      <w:color w:val="666666"/>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rsid w:val="00381395"/>
    <w:pPr>
      <w:spacing w:before="480" w:after="120"/>
    </w:pPr>
    <w:rPr>
      <w:b/>
      <w:sz w:val="72"/>
    </w:rPr>
  </w:style>
  <w:style w:type="paragraph" w:styleId="Podtitul">
    <w:name w:val="Subtitle"/>
    <w:basedOn w:val="Normlny"/>
    <w:next w:val="Normlny"/>
    <w:rsid w:val="00381395"/>
    <w:pPr>
      <w:spacing w:before="360" w:after="80"/>
    </w:pPr>
    <w:rPr>
      <w:rFonts w:ascii="Georgia" w:eastAsia="Georgia" w:hAnsi="Georgia" w:cs="Georgia"/>
      <w:i/>
      <w:color w:val="666666"/>
      <w:sz w:val="48"/>
    </w:rPr>
  </w:style>
  <w:style w:type="paragraph" w:styleId="Hlavika">
    <w:name w:val="header"/>
    <w:basedOn w:val="Normlny"/>
    <w:link w:val="HlavikaChar"/>
    <w:uiPriority w:val="99"/>
    <w:unhideWhenUsed/>
    <w:rsid w:val="00A34067"/>
    <w:pPr>
      <w:tabs>
        <w:tab w:val="center" w:pos="4536"/>
        <w:tab w:val="right" w:pos="9072"/>
      </w:tabs>
      <w:spacing w:line="240" w:lineRule="auto"/>
    </w:pPr>
  </w:style>
  <w:style w:type="character" w:customStyle="1" w:styleId="HlavikaChar">
    <w:name w:val="Hlavička Char"/>
    <w:basedOn w:val="Predvolenpsmoodseku"/>
    <w:link w:val="Hlavika"/>
    <w:uiPriority w:val="99"/>
    <w:rsid w:val="00A34067"/>
    <w:rPr>
      <w:rFonts w:ascii="Arial" w:eastAsia="Arial" w:hAnsi="Arial" w:cs="Arial"/>
      <w:color w:val="000000"/>
    </w:rPr>
  </w:style>
  <w:style w:type="paragraph" w:styleId="Pta">
    <w:name w:val="footer"/>
    <w:basedOn w:val="Normlny"/>
    <w:link w:val="PtaChar"/>
    <w:uiPriority w:val="99"/>
    <w:unhideWhenUsed/>
    <w:rsid w:val="00A34067"/>
    <w:pPr>
      <w:tabs>
        <w:tab w:val="center" w:pos="4536"/>
        <w:tab w:val="right" w:pos="9072"/>
      </w:tabs>
      <w:spacing w:line="240" w:lineRule="auto"/>
    </w:pPr>
  </w:style>
  <w:style w:type="character" w:customStyle="1" w:styleId="PtaChar">
    <w:name w:val="Päta Char"/>
    <w:basedOn w:val="Predvolenpsmoodseku"/>
    <w:link w:val="Pta"/>
    <w:uiPriority w:val="99"/>
    <w:rsid w:val="00A34067"/>
    <w:rPr>
      <w:rFonts w:ascii="Arial" w:eastAsia="Arial" w:hAnsi="Arial" w:cs="Arial"/>
      <w:color w:val="000000"/>
    </w:rPr>
  </w:style>
  <w:style w:type="paragraph" w:styleId="Textbubliny">
    <w:name w:val="Balloon Text"/>
    <w:basedOn w:val="Normlny"/>
    <w:link w:val="TextbublinyChar"/>
    <w:uiPriority w:val="99"/>
    <w:semiHidden/>
    <w:unhideWhenUsed/>
    <w:rsid w:val="00D656F7"/>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56F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13464</Characters>
  <Application>Microsoft Office Word</Application>
  <DocSecurity>0</DocSecurity>
  <Lines>112</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VOLEBNY PORIADOK SFZ (schvaleny konferenciou SFZ 22.02.2013).docx</vt:lpstr>
      <vt:lpstr>VOLEBNY PORIADOK SFZ (schvaleny konferenciou SFZ 22.02.2013).docx</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VOLEBNY PORIADOK SFZ (schvaleny konferenciou SFZ 22.02.2013).docx</dc:title>
  <dc:creator>jan.panak</dc:creator>
  <cp:lastModifiedBy>Jan Panak</cp:lastModifiedBy>
  <cp:revision>2</cp:revision>
  <cp:lastPrinted>2013-10-29T20:41:00Z</cp:lastPrinted>
  <dcterms:created xsi:type="dcterms:W3CDTF">2017-07-04T11:08:00Z</dcterms:created>
  <dcterms:modified xsi:type="dcterms:W3CDTF">2017-07-04T11:08:00Z</dcterms:modified>
</cp:coreProperties>
</file>